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DB2102" w:rsidP="002030D0">
      <w:pPr>
        <w:ind w:firstLine="708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-69850</wp:posOffset>
            </wp:positionV>
            <wp:extent cx="969645" cy="397510"/>
            <wp:effectExtent l="19050" t="0" r="1905" b="0"/>
            <wp:wrapSquare wrapText="bothSides"/>
            <wp:docPr id="4" name="Imagem 1" descr="C:\Users\6563015\Documents\DPTO CONTÁBEIS\LOGO UDE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6563015\Documents\DPTO CONTÁBEIS\LOGO UDE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-196215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104" w:rsidRPr="00B24EF2">
        <w:rPr>
          <w:sz w:val="20"/>
          <w:szCs w:val="20"/>
        </w:rPr>
        <w:t>UNIVERSIDADE DO ESTADO DE SANTA CATARINA – UDESC</w:t>
      </w:r>
      <w:r w:rsidR="003F51EA">
        <w:rPr>
          <w:sz w:val="20"/>
          <w:szCs w:val="20"/>
        </w:rPr>
        <w:t xml:space="preserve">                 </w:t>
      </w:r>
      <w:r w:rsidR="00324104" w:rsidRPr="00B24EF2">
        <w:rPr>
          <w:sz w:val="20"/>
          <w:szCs w:val="20"/>
        </w:rPr>
        <w:t xml:space="preserve"> </w:t>
      </w:r>
    </w:p>
    <w:p w:rsidR="00324104" w:rsidRDefault="00324104" w:rsidP="003F51EA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3F51EA" w:rsidRDefault="003F51EA" w:rsidP="003F51EA"/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Pr="002F5CD4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2030D0">
        <w:rPr>
          <w:b/>
          <w:bCs/>
        </w:rPr>
        <w:t xml:space="preserve"> </w:t>
      </w:r>
      <w:r w:rsidR="002030D0">
        <w:rPr>
          <w:color w:val="000000"/>
        </w:rPr>
        <w:t>Engenharia de Software</w:t>
      </w:r>
    </w:p>
    <w:p w:rsidR="006956BC" w:rsidRPr="002F5CD4" w:rsidRDefault="006956BC">
      <w:pPr>
        <w:jc w:val="both"/>
      </w:pPr>
    </w:p>
    <w:p w:rsidR="006956BC" w:rsidRDefault="006956BC" w:rsidP="002F5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5CD4">
        <w:rPr>
          <w:b/>
          <w:bCs/>
        </w:rPr>
        <w:t>DISCIPLINA:</w:t>
      </w:r>
      <w:r w:rsidR="002030D0">
        <w:rPr>
          <w:b/>
          <w:bCs/>
        </w:rPr>
        <w:t xml:space="preserve"> </w:t>
      </w:r>
      <w:r w:rsidR="002030D0">
        <w:rPr>
          <w:color w:val="000000"/>
        </w:rPr>
        <w:t xml:space="preserve">Álgebra Linear                                         </w:t>
      </w:r>
      <w:r w:rsidR="003F51EA">
        <w:rPr>
          <w:sz w:val="23"/>
          <w:szCs w:val="23"/>
        </w:rPr>
        <w:tab/>
      </w:r>
      <w:r w:rsidR="002F5CD4">
        <w:rPr>
          <w:b/>
          <w:bCs/>
        </w:rPr>
        <w:t>SIGLA:</w:t>
      </w:r>
      <w:r w:rsidR="002030D0">
        <w:rPr>
          <w:b/>
          <w:bCs/>
        </w:rPr>
        <w:t xml:space="preserve"> </w:t>
      </w:r>
      <w:r w:rsidR="002030D0">
        <w:rPr>
          <w:color w:val="000000"/>
        </w:rPr>
        <w:t>25ALG</w:t>
      </w:r>
      <w:r w:rsidR="00C12FEA">
        <w:rPr>
          <w:color w:val="000000"/>
        </w:rPr>
        <w:t xml:space="preserve"> </w:t>
      </w:r>
      <w:r w:rsidR="00B24EF2" w:rsidRPr="002F5CD4">
        <w:rPr>
          <w:bCs/>
        </w:rPr>
        <w:t xml:space="preserve">                            </w:t>
      </w:r>
      <w:r w:rsidR="002F5CD4">
        <w:rPr>
          <w:bCs/>
        </w:rPr>
        <w:t xml:space="preserve">                     </w:t>
      </w:r>
    </w:p>
    <w:p w:rsidR="006956BC" w:rsidRDefault="006956BC">
      <w:pPr>
        <w:jc w:val="both"/>
      </w:pPr>
    </w:p>
    <w:tbl>
      <w:tblPr>
        <w:tblW w:w="9889" w:type="dxa"/>
        <w:tblBorders>
          <w:right w:val="single" w:sz="4" w:space="0" w:color="auto"/>
        </w:tblBorders>
        <w:tblLook w:val="04A0"/>
      </w:tblPr>
      <w:tblGrid>
        <w:gridCol w:w="9889"/>
      </w:tblGrid>
      <w:tr w:rsidR="00324104" w:rsidTr="00337D89">
        <w:tc>
          <w:tcPr>
            <w:tcW w:w="9889" w:type="dxa"/>
          </w:tcPr>
          <w:p w:rsidR="00324104" w:rsidRPr="002F2E15" w:rsidRDefault="00B24EF2" w:rsidP="00C12F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324104" w:rsidRPr="00B20A5B">
              <w:rPr>
                <w:b/>
                <w:bCs/>
              </w:rPr>
              <w:t>:</w:t>
            </w:r>
            <w:r w:rsidR="00C12FEA">
              <w:rPr>
                <w:b/>
                <w:bCs/>
              </w:rPr>
              <w:t xml:space="preserve"> </w:t>
            </w:r>
            <w:r w:rsidR="00C12FEA">
              <w:t>Francieli Mara Heinz Neves</w:t>
            </w:r>
            <w:r w:rsidR="003F51EA">
              <w:rPr>
                <w:b/>
                <w:bCs/>
              </w:rPr>
              <w:t xml:space="preserve">                 </w:t>
            </w:r>
            <w:r w:rsidR="00324104" w:rsidRPr="00B20A5B">
              <w:rPr>
                <w:b/>
                <w:bCs/>
                <w:caps/>
              </w:rPr>
              <w:t>E-mail:</w:t>
            </w:r>
            <w:r w:rsidR="00C12FEA">
              <w:rPr>
                <w:b/>
                <w:bCs/>
                <w:caps/>
              </w:rPr>
              <w:t xml:space="preserve"> </w:t>
            </w:r>
            <w:r w:rsidR="00C12FEA">
              <w:t>francieli.economia@hotmail.com</w:t>
            </w:r>
            <w:r w:rsidR="002F5CD4">
              <w:rPr>
                <w:b/>
                <w:bCs/>
                <w:caps/>
              </w:rPr>
              <w:t xml:space="preserve"> </w:t>
            </w:r>
          </w:p>
        </w:tc>
      </w:tr>
    </w:tbl>
    <w:p w:rsidR="00324104" w:rsidRDefault="00324104">
      <w:pPr>
        <w:jc w:val="both"/>
      </w:pPr>
    </w:p>
    <w:p w:rsidR="006956BC" w:rsidRDefault="006956BC" w:rsidP="00337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C12FEA">
        <w:rPr>
          <w:b/>
          <w:bCs/>
        </w:rPr>
        <w:t xml:space="preserve"> </w:t>
      </w:r>
      <w:r w:rsidR="00C12FEA">
        <w:t>72 horas</w:t>
      </w:r>
      <w:r w:rsidR="003F51EA">
        <w:t xml:space="preserve">    </w:t>
      </w:r>
      <w:r w:rsidR="00B24EF2">
        <w:t xml:space="preserve">             </w:t>
      </w:r>
      <w:r w:rsidR="00CE3199">
        <w:t xml:space="preserve">        </w:t>
      </w:r>
      <w:r w:rsidR="000648AD">
        <w:t xml:space="preserve">  </w:t>
      </w:r>
      <w:r>
        <w:rPr>
          <w:b/>
          <w:bCs/>
        </w:rPr>
        <w:t>TEORIA:</w:t>
      </w:r>
      <w:r w:rsidR="00C12FEA">
        <w:rPr>
          <w:b/>
          <w:bCs/>
        </w:rPr>
        <w:t xml:space="preserve"> </w:t>
      </w:r>
      <w:r w:rsidR="00C12FEA" w:rsidRPr="00C12FEA">
        <w:rPr>
          <w:bCs/>
        </w:rPr>
        <w:t>72</w:t>
      </w:r>
      <w:r w:rsidR="003F51EA">
        <w:rPr>
          <w:bCs/>
        </w:rPr>
        <w:t xml:space="preserve">    </w:t>
      </w:r>
      <w:r w:rsidR="00B24EF2" w:rsidRPr="00B25333">
        <w:rPr>
          <w:bCs/>
        </w:rPr>
        <w:t xml:space="preserve">            </w:t>
      </w:r>
      <w:r w:rsidRPr="00B25333">
        <w:rPr>
          <w:b/>
          <w:bCs/>
        </w:rPr>
        <w:t>PRÁTICA</w:t>
      </w:r>
      <w:r w:rsidR="00B24EF2" w:rsidRPr="00B25333">
        <w:rPr>
          <w:b/>
          <w:bCs/>
        </w:rPr>
        <w:t>:</w:t>
      </w:r>
      <w:r w:rsidR="00C12FEA">
        <w:rPr>
          <w:b/>
          <w:bCs/>
        </w:rPr>
        <w:t xml:space="preserve"> </w:t>
      </w:r>
      <w:r w:rsidR="00C12FEA" w:rsidRPr="00C12FEA">
        <w:rPr>
          <w:bCs/>
        </w:rPr>
        <w:t>0</w:t>
      </w:r>
      <w:r w:rsidR="002F5CD4" w:rsidRPr="00C12FEA">
        <w:rPr>
          <w:bCs/>
        </w:rPr>
        <w:t xml:space="preserve">   </w:t>
      </w:r>
      <w:r w:rsidR="002F5CD4">
        <w:rPr>
          <w:b/>
          <w:bCs/>
        </w:rPr>
        <w:t xml:space="preserve">    </w:t>
      </w:r>
    </w:p>
    <w:p w:rsidR="006956BC" w:rsidRDefault="006956BC">
      <w:pPr>
        <w:jc w:val="both"/>
      </w:pPr>
    </w:p>
    <w:p w:rsidR="006956BC" w:rsidRPr="002F5CD4" w:rsidRDefault="003F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</w:t>
      </w:r>
      <w:r w:rsidR="00324104">
        <w:rPr>
          <w:b/>
          <w:bCs/>
        </w:rPr>
        <w:t>:</w:t>
      </w:r>
      <w:r w:rsidR="002F5CD4">
        <w:rPr>
          <w:b/>
          <w:bCs/>
        </w:rPr>
        <w:t xml:space="preserve"> </w:t>
      </w:r>
      <w:r w:rsidR="002030D0">
        <w:rPr>
          <w:color w:val="000000"/>
          <w:shd w:val="clear" w:color="auto" w:fill="FFFFFF"/>
        </w:rPr>
        <w:t>Bacharelado em Engenharia de Software</w:t>
      </w:r>
    </w:p>
    <w:p w:rsidR="006956BC" w:rsidRDefault="006956BC">
      <w:pPr>
        <w:jc w:val="both"/>
      </w:pPr>
    </w:p>
    <w:p w:rsidR="006956BC" w:rsidRPr="003F428B" w:rsidRDefault="006956BC" w:rsidP="00337D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 w:rsidRPr="003F428B">
        <w:rPr>
          <w:b/>
          <w:bCs/>
        </w:rPr>
        <w:t>SEMESTRE</w:t>
      </w:r>
      <w:r w:rsidRPr="0027133F">
        <w:rPr>
          <w:b/>
          <w:bCs/>
        </w:rPr>
        <w:t>/ANO</w:t>
      </w:r>
      <w:r w:rsidRPr="003F428B">
        <w:rPr>
          <w:b/>
          <w:bCs/>
        </w:rPr>
        <w:t>:</w:t>
      </w:r>
      <w:r w:rsidRPr="003F428B">
        <w:t xml:space="preserve"> </w:t>
      </w:r>
      <w:r w:rsidR="006C6FB7" w:rsidRPr="003F428B">
        <w:t>I/</w:t>
      </w:r>
      <w:r w:rsidR="002F5CD4" w:rsidRPr="003F428B">
        <w:t>20</w:t>
      </w:r>
      <w:r w:rsidR="000753CE">
        <w:t>1</w:t>
      </w:r>
      <w:r w:rsidR="003F51EA">
        <w:t>6</w:t>
      </w:r>
      <w:r w:rsidR="00B24EF2" w:rsidRPr="003F428B">
        <w:t xml:space="preserve">  </w:t>
      </w:r>
      <w:r w:rsidR="000753CE">
        <w:t xml:space="preserve">   </w:t>
      </w:r>
      <w:r w:rsidR="00B24EF2" w:rsidRPr="003F428B">
        <w:t xml:space="preserve">                             </w:t>
      </w:r>
      <w:r w:rsidR="003F51EA">
        <w:tab/>
      </w:r>
      <w:r w:rsidR="003F51EA">
        <w:tab/>
      </w:r>
      <w:r w:rsidRPr="003F428B">
        <w:rPr>
          <w:b/>
          <w:bCs/>
        </w:rPr>
        <w:t>PRÉ-REQUISITOS:</w:t>
      </w:r>
      <w:r w:rsidR="00072191" w:rsidRPr="003F428B">
        <w:rPr>
          <w:b/>
          <w:bCs/>
        </w:rPr>
        <w:t xml:space="preserve"> </w:t>
      </w:r>
    </w:p>
    <w:p w:rsidR="006956BC" w:rsidRPr="003F428B" w:rsidRDefault="006956BC">
      <w:pPr>
        <w:jc w:val="both"/>
      </w:pPr>
    </w:p>
    <w:p w:rsidR="006956BC" w:rsidRPr="003F428B" w:rsidRDefault="006956BC" w:rsidP="00173864">
      <w:pPr>
        <w:jc w:val="both"/>
        <w:rPr>
          <w:b/>
          <w:bCs/>
        </w:rPr>
      </w:pPr>
      <w:r w:rsidRPr="003F428B">
        <w:rPr>
          <w:b/>
          <w:bCs/>
        </w:rPr>
        <w:t>OBJETIVO GERAL DO CURSO:</w:t>
      </w:r>
    </w:p>
    <w:p w:rsidR="002030D0" w:rsidRDefault="002030D0" w:rsidP="002030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Desenvolver o raciocínio matemático estimulando a capacidade de resolver problemas, analisar e modelar sistemas, comparar diversos métodos de solução e discutir suas eficiências de aproximação e de tempo computacional. </w:t>
      </w:r>
    </w:p>
    <w:p w:rsidR="006956BC" w:rsidRPr="003F428B" w:rsidRDefault="006956BC">
      <w:pPr>
        <w:jc w:val="both"/>
      </w:pPr>
    </w:p>
    <w:p w:rsidR="006956BC" w:rsidRPr="003F428B" w:rsidRDefault="006956BC" w:rsidP="00173864">
      <w:pPr>
        <w:pStyle w:val="Corpodetexto"/>
        <w:rPr>
          <w:b/>
          <w:bCs/>
        </w:rPr>
      </w:pPr>
      <w:r w:rsidRPr="003F428B">
        <w:rPr>
          <w:b/>
          <w:bCs/>
        </w:rPr>
        <w:t>EMENTA:</w:t>
      </w:r>
    </w:p>
    <w:p w:rsidR="002030D0" w:rsidRPr="00072952" w:rsidRDefault="002030D0" w:rsidP="002030D0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 w:rsidRPr="00072952">
        <w:t>Matrizes. Determinantes. Escalonamento de Matrizes. Esparsidade de Matrizes. Mal condicionamento de Matrizes. Sistemas de Equações Lineares. Métodos Numéricos para resolução de Sistemas Lineares: Métodos de Gauss, Método de Gauss-Jordan, Método da Pivotação Completa, Decomposição LU, Decomposição de Cholesky. Métodos Iterativos: Métodode Jacobi, Método de Gauss-Seidel, Método dos Gradientes, Aplicações.</w:t>
      </w:r>
    </w:p>
    <w:p w:rsidR="000A0CAD" w:rsidRPr="003F428B" w:rsidRDefault="000A0CAD" w:rsidP="00B24EF2">
      <w:pPr>
        <w:pStyle w:val="Corpodetexto"/>
        <w:rPr>
          <w:b/>
          <w:bCs/>
        </w:rPr>
      </w:pPr>
    </w:p>
    <w:p w:rsidR="006956BC" w:rsidRDefault="006956BC" w:rsidP="00173864">
      <w:pPr>
        <w:pStyle w:val="Corpodetexto"/>
        <w:rPr>
          <w:b/>
          <w:bCs/>
        </w:rPr>
      </w:pPr>
      <w:r w:rsidRPr="003F428B">
        <w:rPr>
          <w:b/>
          <w:bCs/>
        </w:rPr>
        <w:t>OBJETIVO GERAL DA DISCIPLINA</w:t>
      </w:r>
      <w:r w:rsidR="00B24EF2" w:rsidRPr="003F428B">
        <w:rPr>
          <w:b/>
          <w:bCs/>
        </w:rPr>
        <w:t>:</w:t>
      </w:r>
    </w:p>
    <w:p w:rsidR="002030D0" w:rsidRDefault="002030D0" w:rsidP="001C7CA5">
      <w:pPr>
        <w:pStyle w:val="Corpodetex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10"/>
      </w:pPr>
      <w:r>
        <w:t>Reconhecer e utilizar matrizes e sistemas lineares entendendo sua importância prática na formação do profissional de sistemas de informação.</w:t>
      </w:r>
      <w:r w:rsidRPr="00072952">
        <w:t xml:space="preserve"> </w:t>
      </w:r>
      <w:r>
        <w:t>Capacitar ao aluno para que o mesmo possa aplicar os conceitos Métodos Numéricos para Resolução de Sistemas Lineares e suas Aplicações.</w:t>
      </w:r>
    </w:p>
    <w:p w:rsidR="002030D0" w:rsidRPr="003F428B" w:rsidRDefault="002030D0" w:rsidP="00173864">
      <w:pPr>
        <w:pStyle w:val="Corpodetexto"/>
        <w:rPr>
          <w:b/>
          <w:bCs/>
        </w:rPr>
      </w:pPr>
    </w:p>
    <w:p w:rsidR="008F0F37" w:rsidRPr="003F428B" w:rsidRDefault="006956BC" w:rsidP="00173864">
      <w:pPr>
        <w:jc w:val="both"/>
      </w:pPr>
      <w:r w:rsidRPr="003F428B">
        <w:rPr>
          <w:b/>
          <w:bCs/>
        </w:rPr>
        <w:t>OBJETIVOS ESPECÍFICOS/DISCIPLINA: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410F98" w:rsidRPr="00FB6E96" w:rsidTr="00337D89">
        <w:tc>
          <w:tcPr>
            <w:tcW w:w="9779" w:type="dxa"/>
          </w:tcPr>
          <w:p w:rsidR="002030D0" w:rsidRPr="00072952" w:rsidRDefault="002030D0" w:rsidP="002030D0">
            <w:pPr>
              <w:pStyle w:val="Contedodatabela"/>
              <w:numPr>
                <w:ilvl w:val="0"/>
                <w:numId w:val="7"/>
              </w:numPr>
              <w:tabs>
                <w:tab w:val="clear" w:pos="1325"/>
              </w:tabs>
              <w:ind w:left="34" w:firstLine="0"/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Discutir os conceitos de matrizes e determinantes, permitindo ao aluno resolver problemas diversos utilizando sistemas de equações lineares;</w:t>
            </w:r>
          </w:p>
          <w:p w:rsidR="00410F98" w:rsidRPr="00FB6E96" w:rsidRDefault="002030D0" w:rsidP="002030D0">
            <w:pPr>
              <w:pStyle w:val="Contedodatabela"/>
              <w:numPr>
                <w:ilvl w:val="0"/>
                <w:numId w:val="7"/>
              </w:numPr>
              <w:tabs>
                <w:tab w:val="clear" w:pos="1325"/>
              </w:tabs>
              <w:ind w:left="34" w:firstLine="0"/>
              <w:jc w:val="both"/>
            </w:pPr>
            <w:r>
              <w:rPr>
                <w:rFonts w:eastAsia="Times New Roman" w:cs="Times New Roman"/>
                <w:kern w:val="0"/>
                <w:lang w:eastAsia="pt-BR" w:bidi="ar-SA"/>
              </w:rPr>
              <w:t>Introduzir os conceitos de resolução de sistemas lineares usando os métodos Numéricos e Métodos Iterativos.</w:t>
            </w:r>
          </w:p>
        </w:tc>
      </w:tr>
    </w:tbl>
    <w:p w:rsidR="00355B0E" w:rsidRDefault="00355B0E" w:rsidP="00855363">
      <w:pPr>
        <w:ind w:firstLine="708"/>
        <w:jc w:val="both"/>
        <w:rPr>
          <w:b/>
        </w:rPr>
      </w:pPr>
    </w:p>
    <w:p w:rsidR="000A0CAD" w:rsidRDefault="00355B0E" w:rsidP="00773676">
      <w:pPr>
        <w:jc w:val="both"/>
        <w:rPr>
          <w:b/>
        </w:rPr>
      </w:pPr>
      <w:r>
        <w:rPr>
          <w:b/>
        </w:rPr>
        <w:t>C</w:t>
      </w:r>
      <w:r w:rsidR="000A0CAD" w:rsidRPr="000A0CAD">
        <w:rPr>
          <w:b/>
        </w:rPr>
        <w:t>RONOGRAMA DAS ATIVIDADES</w:t>
      </w:r>
      <w:r w:rsidR="000A0CAD">
        <w:rPr>
          <w:b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602"/>
        <w:gridCol w:w="6660"/>
      </w:tblGrid>
      <w:tr w:rsidR="009E5546" w:rsidRPr="00102A04" w:rsidTr="000A6686">
        <w:tc>
          <w:tcPr>
            <w:tcW w:w="1377" w:type="dxa"/>
          </w:tcPr>
          <w:p w:rsidR="009E5546" w:rsidRPr="00102A04" w:rsidRDefault="009E5546" w:rsidP="00FB6E96">
            <w:pPr>
              <w:tabs>
                <w:tab w:val="left" w:pos="1890"/>
              </w:tabs>
              <w:jc w:val="center"/>
              <w:rPr>
                <w:b/>
                <w:sz w:val="23"/>
                <w:szCs w:val="23"/>
              </w:rPr>
            </w:pPr>
            <w:r w:rsidRPr="00102A04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1602" w:type="dxa"/>
          </w:tcPr>
          <w:p w:rsidR="009E5546" w:rsidRPr="00102A04" w:rsidRDefault="00773676" w:rsidP="00FB6E96">
            <w:pPr>
              <w:tabs>
                <w:tab w:val="left" w:pos="189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Horário</w:t>
            </w:r>
          </w:p>
        </w:tc>
        <w:tc>
          <w:tcPr>
            <w:tcW w:w="6660" w:type="dxa"/>
          </w:tcPr>
          <w:p w:rsidR="009E5546" w:rsidRPr="00102A04" w:rsidRDefault="00773676" w:rsidP="00FB6E96">
            <w:pPr>
              <w:tabs>
                <w:tab w:val="left" w:pos="189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Cronograma das</w:t>
            </w:r>
            <w:r w:rsidR="009E5546" w:rsidRPr="00102A04">
              <w:rPr>
                <w:b/>
                <w:sz w:val="23"/>
                <w:szCs w:val="23"/>
              </w:rPr>
              <w:t xml:space="preserve"> atividades</w:t>
            </w:r>
          </w:p>
        </w:tc>
      </w:tr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jc w:val="center"/>
              <w:rPr>
                <w:rFonts w:cs="Times New Roman"/>
                <w:color w:val="000000"/>
              </w:rPr>
            </w:pPr>
            <w:bookmarkStart w:id="0" w:name="_Hlk349142096"/>
            <w:r>
              <w:rPr>
                <w:rFonts w:cs="Times New Roman"/>
                <w:color w:val="000000"/>
              </w:rPr>
              <w:t>22/02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2030D0" w:rsidRPr="002030D0" w:rsidRDefault="002030D0" w:rsidP="002030D0">
            <w:pPr>
              <w:autoSpaceDE w:val="0"/>
              <w:autoSpaceDN w:val="0"/>
              <w:adjustRightInd w:val="0"/>
              <w:jc w:val="both"/>
            </w:pPr>
            <w:r w:rsidRPr="002030D0">
              <w:t>Apresentação do Plano de Ensino.</w:t>
            </w:r>
          </w:p>
          <w:p w:rsidR="002030D0" w:rsidRPr="002030D0" w:rsidRDefault="002030D0" w:rsidP="002030D0">
            <w:pPr>
              <w:snapToGrid w:val="0"/>
              <w:jc w:val="both"/>
              <w:rPr>
                <w:b/>
                <w:color w:val="000000"/>
              </w:rPr>
            </w:pPr>
            <w:r w:rsidRPr="002030D0">
              <w:t xml:space="preserve">Matrizes, construindo às matrizes. </w:t>
            </w:r>
          </w:p>
        </w:tc>
      </w:tr>
      <w:bookmarkEnd w:id="0"/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29/02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CC55D5" w:rsidRPr="002030D0" w:rsidRDefault="002030D0" w:rsidP="00CC55D5">
            <w:pPr>
              <w:jc w:val="both"/>
            </w:pPr>
            <w:r w:rsidRPr="002030D0">
              <w:t xml:space="preserve">Operações com Matrizes. </w:t>
            </w:r>
          </w:p>
        </w:tc>
      </w:tr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07/03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2030D0" w:rsidRPr="002030D0" w:rsidRDefault="002030D0" w:rsidP="002030D0">
            <w:pPr>
              <w:jc w:val="both"/>
            </w:pPr>
            <w:r w:rsidRPr="002030D0">
              <w:t>Determinantes. Propriedades dos Determinantes.</w:t>
            </w:r>
          </w:p>
        </w:tc>
      </w:tr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14/03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2030D0" w:rsidRDefault="00CC55D5" w:rsidP="002030D0">
            <w:pPr>
              <w:jc w:val="both"/>
            </w:pPr>
            <w:r w:rsidRPr="002030D0">
              <w:t>Determinantes. Propriedades dos Determinantes.</w:t>
            </w:r>
          </w:p>
          <w:p w:rsidR="00CC55D5" w:rsidRPr="002030D0" w:rsidRDefault="00CC55D5" w:rsidP="002030D0">
            <w:pPr>
              <w:jc w:val="both"/>
            </w:pPr>
            <w:r w:rsidRPr="002030D0">
              <w:t>Teorema de Laplace.</w:t>
            </w:r>
          </w:p>
        </w:tc>
      </w:tr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21/03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b/>
                <w:bCs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CC55D5" w:rsidRPr="002030D0" w:rsidRDefault="00CC55D5" w:rsidP="00CC55D5">
            <w:pPr>
              <w:autoSpaceDE w:val="0"/>
              <w:autoSpaceDN w:val="0"/>
              <w:adjustRightInd w:val="0"/>
              <w:jc w:val="both"/>
            </w:pPr>
            <w:r w:rsidRPr="002030D0">
              <w:t>Matriz Inversa. Esparsidade de Matrizes. Mal condicionamento de</w:t>
            </w:r>
          </w:p>
          <w:p w:rsidR="002030D0" w:rsidRDefault="00CC55D5" w:rsidP="00CC55D5">
            <w:r w:rsidRPr="002030D0">
              <w:t>Matrizes.</w:t>
            </w:r>
          </w:p>
          <w:p w:rsidR="00827867" w:rsidRPr="00CC55D5" w:rsidRDefault="00827867" w:rsidP="00CC55D5">
            <w:r>
              <w:rPr>
                <w:b/>
                <w:bCs/>
                <w:color w:val="000000"/>
              </w:rPr>
              <w:lastRenderedPageBreak/>
              <w:t>T</w:t>
            </w:r>
            <w:r w:rsidRPr="00621CFA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– Verificação dos exercícios feitos em sala de aula e participação do acadêmico (até 1,0 Ponto na P</w:t>
            </w:r>
            <w:r w:rsidRPr="00621CF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).</w:t>
            </w:r>
          </w:p>
        </w:tc>
      </w:tr>
      <w:tr w:rsidR="002030D0" w:rsidRPr="00102A04" w:rsidTr="00E51AF9">
        <w:tc>
          <w:tcPr>
            <w:tcW w:w="1377" w:type="dxa"/>
            <w:vAlign w:val="center"/>
          </w:tcPr>
          <w:p w:rsidR="002030D0" w:rsidRPr="002030D0" w:rsidRDefault="002030D0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28/03</w:t>
            </w:r>
          </w:p>
        </w:tc>
        <w:tc>
          <w:tcPr>
            <w:tcW w:w="1602" w:type="dxa"/>
            <w:vAlign w:val="center"/>
          </w:tcPr>
          <w:p w:rsidR="002030D0" w:rsidRPr="002030D0" w:rsidRDefault="002030D0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827867" w:rsidRDefault="00827867" w:rsidP="00827867">
            <w:pPr>
              <w:jc w:val="both"/>
              <w:rPr>
                <w:b/>
                <w:bCs/>
                <w:color w:val="000000"/>
              </w:rPr>
            </w:pPr>
            <w:r w:rsidRPr="00621CFA">
              <w:rPr>
                <w:b/>
                <w:bCs/>
                <w:color w:val="000000"/>
              </w:rPr>
              <w:t>P1 - Primeira Prova</w:t>
            </w:r>
            <w:r>
              <w:rPr>
                <w:b/>
                <w:bCs/>
                <w:color w:val="000000"/>
              </w:rPr>
              <w:t xml:space="preserve"> </w:t>
            </w:r>
            <w:r w:rsidRPr="00621CFA">
              <w:rPr>
                <w:b/>
                <w:bCs/>
                <w:color w:val="000000"/>
              </w:rPr>
              <w:t>– 9,</w:t>
            </w:r>
            <w:r>
              <w:rPr>
                <w:b/>
                <w:bCs/>
                <w:color w:val="000000"/>
              </w:rPr>
              <w:t xml:space="preserve">0 Pontos </w:t>
            </w:r>
            <w:r w:rsidRPr="00621CFA">
              <w:rPr>
                <w:b/>
                <w:bCs/>
                <w:color w:val="000000"/>
              </w:rPr>
              <w:t>+ 1,0 Ponto do T1</w:t>
            </w:r>
          </w:p>
          <w:p w:rsidR="00827867" w:rsidRDefault="00827867" w:rsidP="00827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Metodologia: </w:t>
            </w:r>
            <w:r w:rsidRPr="00C12FEA">
              <w:rPr>
                <w:bCs/>
                <w:color w:val="000000"/>
              </w:rPr>
              <w:t>Individual e sem consulta</w:t>
            </w:r>
            <w:r>
              <w:rPr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030D0" w:rsidRPr="002030D0" w:rsidRDefault="00827867" w:rsidP="00827867">
            <w:pPr>
              <w:jc w:val="both"/>
            </w:pPr>
            <w:r w:rsidRPr="00C12FEA">
              <w:rPr>
                <w:b/>
                <w:bCs/>
                <w:color w:val="000000"/>
              </w:rPr>
              <w:t>Conteúdo:</w:t>
            </w:r>
            <w:r>
              <w:rPr>
                <w:bCs/>
                <w:color w:val="000000"/>
              </w:rPr>
              <w:t xml:space="preserve"> Material disponibilizado</w:t>
            </w:r>
            <w:r w:rsidRPr="00C12FEA">
              <w:rPr>
                <w:bCs/>
                <w:color w:val="000000"/>
              </w:rPr>
              <w:t xml:space="preserve"> nas aulas até a data</w:t>
            </w:r>
            <w:r>
              <w:rPr>
                <w:bCs/>
                <w:color w:val="000000"/>
              </w:rPr>
              <w:t xml:space="preserve"> da P1.</w:t>
            </w:r>
          </w:p>
        </w:tc>
      </w:tr>
      <w:tr w:rsidR="00CC55D5" w:rsidRPr="00102A04" w:rsidTr="00E51AF9">
        <w:tc>
          <w:tcPr>
            <w:tcW w:w="1377" w:type="dxa"/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04/04</w:t>
            </w:r>
          </w:p>
        </w:tc>
        <w:tc>
          <w:tcPr>
            <w:tcW w:w="1602" w:type="dxa"/>
            <w:vAlign w:val="center"/>
          </w:tcPr>
          <w:p w:rsidR="00CC55D5" w:rsidRPr="002030D0" w:rsidRDefault="00CC55D5" w:rsidP="002030D0">
            <w:pPr>
              <w:pStyle w:val="Contedodatabela"/>
              <w:snapToGrid w:val="0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CC55D5" w:rsidRDefault="00CC55D5" w:rsidP="00E12E74">
            <w:pPr>
              <w:jc w:val="both"/>
            </w:pPr>
            <w:r w:rsidRPr="002030D0">
              <w:t xml:space="preserve">Introdução aos Sistemas Lineares. </w:t>
            </w:r>
          </w:p>
          <w:p w:rsidR="00CC55D5" w:rsidRPr="002030D0" w:rsidRDefault="00CC55D5" w:rsidP="00E12E74">
            <w:pPr>
              <w:jc w:val="both"/>
            </w:pPr>
            <w:r w:rsidRPr="002030D0">
              <w:t>Resolução de Sistemas Lineares.</w:t>
            </w:r>
          </w:p>
        </w:tc>
      </w:tr>
      <w:tr w:rsidR="00CC55D5" w:rsidRPr="00102A04" w:rsidTr="00E51AF9">
        <w:tc>
          <w:tcPr>
            <w:tcW w:w="1377" w:type="dxa"/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11/04</w:t>
            </w:r>
          </w:p>
        </w:tc>
        <w:tc>
          <w:tcPr>
            <w:tcW w:w="1602" w:type="dxa"/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6666FF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E12E74" w:rsidRDefault="00E12E74" w:rsidP="002030D0">
            <w:pPr>
              <w:jc w:val="both"/>
            </w:pPr>
            <w:r w:rsidRPr="002030D0">
              <w:t>Resolução de Sistemas Lineares.</w:t>
            </w:r>
          </w:p>
          <w:p w:rsidR="00CC55D5" w:rsidRPr="002030D0" w:rsidRDefault="00827867" w:rsidP="002030D0">
            <w:pPr>
              <w:jc w:val="both"/>
            </w:pPr>
            <w:r w:rsidRPr="002030D0">
              <w:t>Discussão de Sistemas Lineares</w:t>
            </w:r>
            <w:r w:rsidRPr="002030D0">
              <w:rPr>
                <w:b/>
                <w:bCs/>
              </w:rPr>
              <w:t>.</w:t>
            </w:r>
          </w:p>
        </w:tc>
      </w:tr>
      <w:tr w:rsidR="00CC55D5" w:rsidRPr="00102A04" w:rsidTr="00E51AF9">
        <w:tc>
          <w:tcPr>
            <w:tcW w:w="1377" w:type="dxa"/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18/04</w:t>
            </w:r>
          </w:p>
        </w:tc>
        <w:tc>
          <w:tcPr>
            <w:tcW w:w="1602" w:type="dxa"/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14:00 – 17:30</w:t>
            </w:r>
          </w:p>
        </w:tc>
        <w:tc>
          <w:tcPr>
            <w:tcW w:w="6660" w:type="dxa"/>
            <w:vAlign w:val="center"/>
          </w:tcPr>
          <w:p w:rsidR="00E12E74" w:rsidRDefault="00E12E74" w:rsidP="00E12E74">
            <w:pPr>
              <w:jc w:val="both"/>
            </w:pPr>
            <w:r>
              <w:t>Resolução de Sistemas Lineares.</w:t>
            </w:r>
          </w:p>
          <w:p w:rsidR="00CC55D5" w:rsidRPr="002030D0" w:rsidRDefault="00E12E74" w:rsidP="00E12E74">
            <w:pPr>
              <w:jc w:val="both"/>
              <w:rPr>
                <w:color w:val="000000"/>
              </w:rPr>
            </w:pPr>
            <w:r>
              <w:t>Discussão de Sistemas Lineares.</w:t>
            </w:r>
          </w:p>
        </w:tc>
      </w:tr>
      <w:tr w:rsidR="00CC55D5" w:rsidRPr="00102A04" w:rsidTr="00E51AF9">
        <w:tc>
          <w:tcPr>
            <w:tcW w:w="1377" w:type="dxa"/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25/04</w:t>
            </w:r>
          </w:p>
        </w:tc>
        <w:tc>
          <w:tcPr>
            <w:tcW w:w="1602" w:type="dxa"/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CC55D5" w:rsidRDefault="00CC55D5" w:rsidP="00CC55D5">
            <w:pPr>
              <w:autoSpaceDE w:val="0"/>
              <w:autoSpaceDN w:val="0"/>
              <w:adjustRightInd w:val="0"/>
              <w:jc w:val="both"/>
            </w:pPr>
            <w:r w:rsidRPr="002030D0">
              <w:t>Sistemas de Equações Lineares. Métodos Numéricos para Resolução</w:t>
            </w:r>
            <w:r>
              <w:t xml:space="preserve"> </w:t>
            </w:r>
            <w:r w:rsidRPr="002030D0">
              <w:t>de Sistemas Lineares: Método de Gauss.</w:t>
            </w:r>
          </w:p>
          <w:p w:rsidR="00827867" w:rsidRPr="002030D0" w:rsidRDefault="00827867" w:rsidP="00CC55D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T2– Verificação dos exercícios feitos em sala de aula e participação do acadêmico (até 1,0 Ponto na P2).</w:t>
            </w:r>
          </w:p>
        </w:tc>
      </w:tr>
      <w:tr w:rsidR="00CC55D5" w:rsidRPr="00102A04" w:rsidTr="00E51AF9">
        <w:tc>
          <w:tcPr>
            <w:tcW w:w="1377" w:type="dxa"/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02/05</w:t>
            </w:r>
          </w:p>
        </w:tc>
        <w:tc>
          <w:tcPr>
            <w:tcW w:w="1602" w:type="dxa"/>
            <w:vAlign w:val="center"/>
          </w:tcPr>
          <w:p w:rsidR="00CC55D5" w:rsidRPr="002030D0" w:rsidRDefault="00CC55D5" w:rsidP="002030D0">
            <w:pPr>
              <w:pStyle w:val="Contedodatabela"/>
              <w:snapToGrid w:val="0"/>
              <w:jc w:val="both"/>
              <w:rPr>
                <w:rFonts w:cs="Times New Roman"/>
                <w:b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vAlign w:val="center"/>
          </w:tcPr>
          <w:p w:rsidR="00827867" w:rsidRDefault="00827867" w:rsidP="008278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P2 – Segunda Prova – 9,0 Pontos + 1,0 Ponto do T2. </w:t>
            </w:r>
          </w:p>
          <w:p w:rsidR="00827867" w:rsidRDefault="00827867" w:rsidP="00827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Metodologia: </w:t>
            </w:r>
            <w:r>
              <w:rPr>
                <w:bCs/>
                <w:color w:val="000000"/>
              </w:rPr>
              <w:t>Dupla</w:t>
            </w:r>
            <w:r w:rsidRPr="00C12FEA">
              <w:rPr>
                <w:bCs/>
                <w:color w:val="000000"/>
              </w:rPr>
              <w:t xml:space="preserve"> e sem consulta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CC55D5" w:rsidRPr="002030D0" w:rsidRDefault="00827867" w:rsidP="00827867">
            <w:pPr>
              <w:jc w:val="both"/>
            </w:pPr>
            <w:r w:rsidRPr="00C12FEA">
              <w:rPr>
                <w:b/>
                <w:bCs/>
                <w:color w:val="000000"/>
              </w:rPr>
              <w:t>Conteúdo:</w:t>
            </w:r>
            <w:r>
              <w:rPr>
                <w:bCs/>
                <w:color w:val="000000"/>
              </w:rPr>
              <w:t xml:space="preserve"> Material disponibilizado</w:t>
            </w:r>
            <w:r w:rsidRPr="00C12FEA">
              <w:rPr>
                <w:bCs/>
                <w:color w:val="000000"/>
              </w:rPr>
              <w:t xml:space="preserve"> nas aulas </w:t>
            </w:r>
            <w:r>
              <w:rPr>
                <w:bCs/>
                <w:color w:val="000000"/>
              </w:rPr>
              <w:t xml:space="preserve">após aplicação de P1. Não acumulativo.  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09/05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jc w:val="both"/>
            </w:pPr>
            <w:r w:rsidRPr="002030D0">
              <w:t>Método de Gauss-Jordan.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16/05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b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jc w:val="both"/>
            </w:pPr>
            <w:r w:rsidRPr="002030D0">
              <w:t>Método da Pivotação Completa.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23/05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Default="00CC55D5" w:rsidP="002030D0">
            <w:pPr>
              <w:jc w:val="both"/>
            </w:pPr>
            <w:r w:rsidRPr="002030D0">
              <w:t>Decomposição LU e Decomposição de Cholesky.</w:t>
            </w:r>
          </w:p>
          <w:p w:rsidR="00827867" w:rsidRPr="002030D0" w:rsidRDefault="00827867" w:rsidP="002030D0">
            <w:pPr>
              <w:jc w:val="both"/>
            </w:pPr>
            <w:r>
              <w:rPr>
                <w:b/>
                <w:color w:val="000000"/>
              </w:rPr>
              <w:t xml:space="preserve">T3 – </w:t>
            </w:r>
            <w:r>
              <w:rPr>
                <w:b/>
                <w:bCs/>
                <w:color w:val="000000"/>
              </w:rPr>
              <w:t>Verificação dos exercícios feitos em sala de aula e participação do acadêmico (até 1,0 Ponto na P3).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30/05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67" w:rsidRDefault="00827867" w:rsidP="0082786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P3 – Terceira Prova – 9,0 Pontos + 1,0 Ponto do T3. </w:t>
            </w:r>
          </w:p>
          <w:p w:rsidR="00827867" w:rsidRDefault="00827867" w:rsidP="00827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Metodologia: </w:t>
            </w:r>
            <w:r>
              <w:rPr>
                <w:bCs/>
                <w:color w:val="000000"/>
              </w:rPr>
              <w:t xml:space="preserve">Individual </w:t>
            </w:r>
            <w:r w:rsidR="00150664">
              <w:rPr>
                <w:bCs/>
                <w:color w:val="000000"/>
              </w:rPr>
              <w:t xml:space="preserve">e sem consulta. </w:t>
            </w:r>
          </w:p>
          <w:p w:rsidR="00CC55D5" w:rsidRPr="002030D0" w:rsidRDefault="00827867" w:rsidP="00827867">
            <w:pPr>
              <w:jc w:val="both"/>
            </w:pPr>
            <w:r w:rsidRPr="00C12FEA">
              <w:rPr>
                <w:b/>
                <w:bCs/>
                <w:color w:val="000000"/>
              </w:rPr>
              <w:t>Conteúdo:</w:t>
            </w:r>
            <w:r>
              <w:rPr>
                <w:bCs/>
                <w:color w:val="000000"/>
              </w:rPr>
              <w:t xml:space="preserve"> Material disponibilizado</w:t>
            </w:r>
            <w:r w:rsidRPr="00C12FEA">
              <w:rPr>
                <w:bCs/>
                <w:color w:val="000000"/>
              </w:rPr>
              <w:t xml:space="preserve"> nas aulas </w:t>
            </w:r>
            <w:r>
              <w:rPr>
                <w:bCs/>
                <w:color w:val="000000"/>
              </w:rPr>
              <w:t xml:space="preserve">após aplicação de P2. Não acumulativo.  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06/06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827867" w:rsidRDefault="00827867" w:rsidP="00597B2B">
            <w:pPr>
              <w:jc w:val="both"/>
              <w:rPr>
                <w:b/>
                <w:color w:val="000000"/>
              </w:rPr>
            </w:pPr>
            <w:r w:rsidRPr="00827867">
              <w:rPr>
                <w:b/>
              </w:rPr>
              <w:t xml:space="preserve">T4 – Quarta avaliação: </w:t>
            </w:r>
            <w:r w:rsidR="00597B2B">
              <w:t xml:space="preserve">Desenvolvimento de </w:t>
            </w:r>
            <w:r w:rsidR="00597B2B" w:rsidRPr="00597B2B">
              <w:t>t</w:t>
            </w:r>
            <w:r w:rsidRPr="00597B2B">
              <w:t xml:space="preserve">rabalho sobre </w:t>
            </w:r>
            <w:r w:rsidR="00CC55D5" w:rsidRPr="00597B2B">
              <w:t>Métodos Iterativos: Método de</w:t>
            </w:r>
            <w:r w:rsidR="00CC55D5" w:rsidRPr="00827867">
              <w:t xml:space="preserve"> Jacobi</w:t>
            </w:r>
            <w:r w:rsidRPr="00827867">
              <w:t>, Método de Gauss-Seidel. Método dos Gradientes e Aplicações.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17/06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FF3333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827867" w:rsidRDefault="00827867" w:rsidP="00597B2B">
            <w:pPr>
              <w:jc w:val="both"/>
              <w:rPr>
                <w:b/>
              </w:rPr>
            </w:pPr>
            <w:r w:rsidRPr="00827867">
              <w:rPr>
                <w:b/>
              </w:rPr>
              <w:t xml:space="preserve">T4 – Quarta avaliação: </w:t>
            </w:r>
            <w:r w:rsidR="00597B2B" w:rsidRPr="00597B2B">
              <w:t>Desenvolvimento</w:t>
            </w:r>
            <w:r w:rsidR="00597B2B">
              <w:t xml:space="preserve"> de t</w:t>
            </w:r>
            <w:r w:rsidRPr="00827867">
              <w:t>rabalho sobre Métodos Iterativos: Método de Jacobi, Método de Gauss-Seidel. Método dos Gradientes e Aplicações.</w:t>
            </w:r>
          </w:p>
        </w:tc>
      </w:tr>
      <w:tr w:rsidR="00CC55D5" w:rsidRPr="00102A04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18/06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b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Default="00827867" w:rsidP="002030D0">
            <w:pPr>
              <w:jc w:val="both"/>
            </w:pPr>
            <w:r w:rsidRPr="00827867">
              <w:rPr>
                <w:b/>
              </w:rPr>
              <w:t xml:space="preserve">T4 – Quarta avaliação: </w:t>
            </w:r>
            <w:r w:rsidR="00597B2B" w:rsidRPr="00597B2B">
              <w:t>Desenvolvimento de t</w:t>
            </w:r>
            <w:r w:rsidRPr="00597B2B">
              <w:t>rabalho sobre Métodos Iterativos: Método de Jacobi, Método de Gauss</w:t>
            </w:r>
            <w:r w:rsidRPr="00827867">
              <w:t>-Seidel. Método dos Gradientes e Aplicações.</w:t>
            </w:r>
          </w:p>
          <w:p w:rsidR="00827867" w:rsidRPr="00597B2B" w:rsidRDefault="00827867" w:rsidP="002030D0">
            <w:pPr>
              <w:jc w:val="both"/>
              <w:rPr>
                <w:b/>
                <w:u w:val="single"/>
              </w:rPr>
            </w:pPr>
            <w:r w:rsidRPr="00597B2B">
              <w:rPr>
                <w:b/>
                <w:u w:val="single"/>
              </w:rPr>
              <w:t xml:space="preserve">Data da entrega. </w:t>
            </w:r>
          </w:p>
        </w:tc>
      </w:tr>
      <w:tr w:rsidR="00CC55D5" w:rsidRPr="00FB6E96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827867">
            <w:pPr>
              <w:pStyle w:val="Contedodatabela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27/06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2030D0">
            <w:pPr>
              <w:jc w:val="both"/>
            </w:pPr>
            <w:r w:rsidRPr="00FE216E">
              <w:rPr>
                <w:bCs/>
                <w:i/>
                <w:color w:val="000000"/>
              </w:rPr>
              <w:t>Disponível para revisão, reposição de provas, reposição de aulas em caso necessário.</w:t>
            </w:r>
          </w:p>
        </w:tc>
      </w:tr>
      <w:tr w:rsidR="00CC55D5" w:rsidRPr="00FB6E96" w:rsidTr="00E51AF9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Default="00CC55D5" w:rsidP="002030D0">
            <w:pPr>
              <w:pStyle w:val="Contedodatabela"/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04/07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E12E74">
            <w:pPr>
              <w:pStyle w:val="Contedodatabela"/>
              <w:jc w:val="both"/>
              <w:rPr>
                <w:rFonts w:cs="Times New Roman"/>
                <w:color w:val="000000"/>
              </w:rPr>
            </w:pPr>
            <w:r w:rsidRPr="002030D0">
              <w:rPr>
                <w:rFonts w:cs="Times New Roman"/>
                <w:color w:val="000000"/>
              </w:rPr>
              <w:t>18:50 – 22:20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D5" w:rsidRPr="002030D0" w:rsidRDefault="00CC55D5" w:rsidP="00E12E74">
            <w:pPr>
              <w:jc w:val="both"/>
            </w:pPr>
            <w:r w:rsidRPr="002030D0">
              <w:rPr>
                <w:b/>
                <w:bCs/>
                <w:color w:val="000000"/>
              </w:rPr>
              <w:t>Exame Final</w:t>
            </w:r>
          </w:p>
        </w:tc>
      </w:tr>
    </w:tbl>
    <w:p w:rsidR="00D22ECE" w:rsidRPr="002349E4" w:rsidRDefault="00D22ECE" w:rsidP="00D22ECE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173864">
      <w:pP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627DB7" w:rsidRDefault="00627DB7" w:rsidP="00627DB7">
      <w:pPr>
        <w:pStyle w:val="Contedodatabe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" w:right="-10"/>
        <w:jc w:val="both"/>
      </w:pPr>
      <w:r>
        <w:rPr>
          <w:color w:val="000000"/>
        </w:rPr>
        <w:t xml:space="preserve">Aula expositiva e dialogada. Resolução de exercícios de aprendizagem e aplicação, utilizando-se de quadro e ou recursos de informática. Resolução de lista de exercícios de forma individual ou em grupo. </w:t>
      </w:r>
    </w:p>
    <w:p w:rsidR="006C6FB7" w:rsidRDefault="006C6FB7" w:rsidP="004F2A6A">
      <w:pPr>
        <w:ind w:firstLine="708"/>
        <w:jc w:val="both"/>
      </w:pPr>
    </w:p>
    <w:p w:rsidR="006956BC" w:rsidRDefault="006956BC" w:rsidP="00173864">
      <w:pPr>
        <w:jc w:val="both"/>
      </w:pPr>
      <w:r>
        <w:rPr>
          <w:b/>
          <w:bCs/>
        </w:rPr>
        <w:t>AVALIAÇÃO:</w:t>
      </w:r>
    </w:p>
    <w:p w:rsidR="00507E99" w:rsidRDefault="00507E99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color w:val="000000"/>
          <w:lang w:eastAsia="ar-SA"/>
        </w:rPr>
        <w:t>Serã</w:t>
      </w:r>
      <w:r w:rsidR="00194FA2">
        <w:rPr>
          <w:color w:val="000000"/>
          <w:lang w:eastAsia="ar-SA"/>
        </w:rPr>
        <w:t xml:space="preserve">o realizadas </w:t>
      </w:r>
      <w:r w:rsidR="004A084C">
        <w:rPr>
          <w:color w:val="000000"/>
          <w:lang w:eastAsia="ar-SA"/>
        </w:rPr>
        <w:t>3</w:t>
      </w:r>
      <w:r w:rsidR="00194FA2">
        <w:rPr>
          <w:color w:val="000000"/>
          <w:lang w:eastAsia="ar-SA"/>
        </w:rPr>
        <w:t xml:space="preserve"> (</w:t>
      </w:r>
      <w:r w:rsidR="004A084C">
        <w:rPr>
          <w:color w:val="000000"/>
          <w:lang w:eastAsia="ar-SA"/>
        </w:rPr>
        <w:t>três</w:t>
      </w:r>
      <w:r w:rsidR="00194FA2">
        <w:rPr>
          <w:color w:val="000000"/>
          <w:lang w:eastAsia="ar-SA"/>
        </w:rPr>
        <w:t xml:space="preserve">) provas e </w:t>
      </w:r>
      <w:r>
        <w:rPr>
          <w:color w:val="000000"/>
          <w:lang w:eastAsia="ar-SA"/>
        </w:rPr>
        <w:t>4 (quatro) trabalhos, descritos no cronograma e nas datas especificadas</w:t>
      </w:r>
      <w:r w:rsidR="004A084C">
        <w:rPr>
          <w:color w:val="000000"/>
          <w:lang w:eastAsia="ar-SA"/>
        </w:rPr>
        <w:t xml:space="preserve"> no mesmo. </w:t>
      </w:r>
    </w:p>
    <w:p w:rsidR="00507E99" w:rsidRDefault="00507E99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lastRenderedPageBreak/>
        <w:t>Eventualmente, caso seja necessário, pode haver ajustes no cronograma de acordo com o andamento das atividades do semestre.</w:t>
      </w:r>
    </w:p>
    <w:p w:rsidR="00507E99" w:rsidRDefault="00507E99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A média final será determinada pela expressão abaixo:</w:t>
      </w:r>
    </w:p>
    <w:p w:rsidR="00F02BEF" w:rsidRDefault="00F02BEF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lang w:eastAsia="ar-SA"/>
        </w:rPr>
      </w:pPr>
    </w:p>
    <w:p w:rsidR="00F02BEF" w:rsidRDefault="00F02BEF" w:rsidP="00F02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  <w:u w:val="single"/>
          <w:lang w:eastAsia="ar-SA"/>
        </w:rPr>
      </w:pPr>
      <w:r>
        <w:rPr>
          <w:color w:val="000000"/>
          <w:lang w:eastAsia="ar-SA"/>
        </w:rPr>
        <w:t xml:space="preserve">MF = </w:t>
      </w:r>
      <w:r w:rsidRPr="00F02BEF">
        <w:rPr>
          <w:color w:val="000000"/>
          <w:u w:val="single"/>
          <w:lang w:eastAsia="ar-SA"/>
        </w:rPr>
        <w:t>P1 + P2 + P3 + T4</w:t>
      </w:r>
    </w:p>
    <w:p w:rsidR="00F02BEF" w:rsidRPr="00F02BEF" w:rsidRDefault="00F02BEF" w:rsidP="00F02B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color w:val="000000"/>
          <w:lang w:eastAsia="ar-SA"/>
        </w:rPr>
        <w:t xml:space="preserve">       </w:t>
      </w:r>
      <w:r w:rsidRPr="00F02BEF">
        <w:rPr>
          <w:color w:val="000000"/>
          <w:lang w:eastAsia="ar-SA"/>
        </w:rPr>
        <w:t>4</w:t>
      </w:r>
    </w:p>
    <w:p w:rsidR="00507E99" w:rsidRDefault="00507E99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507E99" w:rsidRDefault="00F02BEF" w:rsidP="00507E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Onde P1, P2, P3, T4 são as avaliações</w:t>
      </w:r>
      <w:r w:rsidR="00507E99">
        <w:t xml:space="preserve"> já mencionadas, conforme descrito no cronograma. </w:t>
      </w:r>
    </w:p>
    <w:p w:rsidR="006956BC" w:rsidRPr="000D048C" w:rsidRDefault="006956BC">
      <w:pPr>
        <w:jc w:val="both"/>
      </w:pPr>
    </w:p>
    <w:p w:rsidR="006956BC" w:rsidRPr="00252215" w:rsidRDefault="006956BC" w:rsidP="00173864">
      <w:pPr>
        <w:jc w:val="both"/>
        <w:rPr>
          <w:b/>
          <w:bCs/>
        </w:rPr>
      </w:pPr>
      <w:r w:rsidRPr="00252215">
        <w:rPr>
          <w:b/>
          <w:bCs/>
        </w:rPr>
        <w:t xml:space="preserve">BIBLIOGRAFIA </w:t>
      </w:r>
      <w:r w:rsidR="002767D4" w:rsidRPr="00252215">
        <w:rPr>
          <w:b/>
          <w:bCs/>
        </w:rPr>
        <w:t>BÁSICA</w:t>
      </w:r>
      <w:r w:rsidRPr="00252215">
        <w:rPr>
          <w:b/>
          <w:bCs/>
        </w:rPr>
        <w:t>:</w:t>
      </w:r>
    </w:p>
    <w:p w:rsidR="00627DB7" w:rsidRP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rStyle w:val="txtarial8ptgray"/>
          <w:bCs/>
          <w:color w:val="000000"/>
        </w:rPr>
        <w:t xml:space="preserve">DAGHLIAN, J. </w:t>
      </w:r>
      <w:r>
        <w:rPr>
          <w:rStyle w:val="txtarial8ptgray"/>
          <w:b/>
          <w:bCs/>
          <w:color w:val="000000"/>
        </w:rPr>
        <w:t>Lógica e álgebra de Boole</w:t>
      </w:r>
      <w:r>
        <w:rPr>
          <w:rStyle w:val="txtarial8ptgray"/>
          <w:bCs/>
          <w:color w:val="000000"/>
        </w:rPr>
        <w:t xml:space="preserve">. 4. ed. São Paulo: Atlas, 1995. </w:t>
      </w:r>
      <w:r w:rsidRPr="00627DB7">
        <w:rPr>
          <w:rStyle w:val="txtarial8ptgray"/>
          <w:bCs/>
          <w:i/>
        </w:rPr>
        <w:t xml:space="preserve">Nº de Chamada: </w:t>
      </w:r>
      <w:r w:rsidRPr="00627DB7">
        <w:rPr>
          <w:rStyle w:val="Forte"/>
          <w:b w:val="0"/>
          <w:i/>
        </w:rPr>
        <w:t>511.324 D125l 4.ed.</w:t>
      </w:r>
    </w:p>
    <w:p w:rsidR="00627DB7" w:rsidRP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rStyle w:val="txtarial8ptgray"/>
          <w:bCs/>
          <w:color w:val="000000"/>
        </w:rPr>
        <w:t xml:space="preserve">GONÇALVES, M.  B.;  FLEMMING D.  M.,    </w:t>
      </w:r>
      <w:r>
        <w:rPr>
          <w:rStyle w:val="txtarial8ptgray"/>
          <w:b/>
          <w:bCs/>
          <w:color w:val="000000"/>
        </w:rPr>
        <w:t>Cálculo  A</w:t>
      </w:r>
      <w:r>
        <w:rPr>
          <w:rStyle w:val="txtarial8ptgray"/>
          <w:bCs/>
          <w:color w:val="000000"/>
        </w:rPr>
        <w:t xml:space="preserve">:  Funções,   limite,  derivação e integração.  6  ed.  rev.  e  amp.  São Paulo:  Pearson Prentice  Hall,  2007. </w:t>
      </w:r>
      <w:r w:rsidRPr="00627DB7">
        <w:rPr>
          <w:rStyle w:val="txtarial8ptgray"/>
          <w:bCs/>
          <w:i/>
          <w:color w:val="000000"/>
        </w:rPr>
        <w:t>Nº  Chamada:  515 F599c.</w:t>
      </w:r>
    </w:p>
    <w:p w:rsid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bCs/>
          <w:color w:val="000000"/>
        </w:rPr>
        <w:t xml:space="preserve">LEITHOLD, G. O </w:t>
      </w:r>
      <w:r>
        <w:rPr>
          <w:rStyle w:val="txtarial8ptgray"/>
          <w:b/>
          <w:bCs/>
          <w:color w:val="000000"/>
        </w:rPr>
        <w:t>Cálculo com Geometria Analítica</w:t>
      </w:r>
      <w:r>
        <w:rPr>
          <w:rStyle w:val="txtarial8ptgray"/>
          <w:bCs/>
          <w:color w:val="000000"/>
        </w:rPr>
        <w:t xml:space="preserve">. V. 1 e 2, 3ª ed., São Paulo: Editora Harbra, 1994. </w:t>
      </w:r>
      <w:r w:rsidRPr="00627DB7">
        <w:rPr>
          <w:rStyle w:val="txtarial8ptgray"/>
          <w:bCs/>
          <w:i/>
          <w:color w:val="000000"/>
        </w:rPr>
        <w:t>Nº de Chamada: 515.15 L533c.</w:t>
      </w:r>
    </w:p>
    <w:p w:rsidR="00627DB7" w:rsidRP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>
        <w:rPr>
          <w:rStyle w:val="txtarial8ptgray"/>
          <w:bCs/>
        </w:rPr>
        <w:t xml:space="preserve">LIPSCHUTZ,  S.;  LIPSON,  M.  </w:t>
      </w:r>
      <w:r>
        <w:rPr>
          <w:rStyle w:val="txtarial8ptgray"/>
          <w:b/>
          <w:bCs/>
        </w:rPr>
        <w:t>Matemática  Discreta.</w:t>
      </w:r>
      <w:r>
        <w:rPr>
          <w:rStyle w:val="txtarial8ptgray"/>
          <w:bCs/>
        </w:rPr>
        <w:t xml:space="preserve">  Coleção  Schaum, Bookman, 2004.  </w:t>
      </w:r>
      <w:r w:rsidRPr="00627DB7">
        <w:rPr>
          <w:rStyle w:val="txtarial8ptgray"/>
          <w:bCs/>
          <w:i/>
        </w:rPr>
        <w:t xml:space="preserve">Nº de Chamada: </w:t>
      </w:r>
      <w:r w:rsidRPr="00627DB7">
        <w:rPr>
          <w:rStyle w:val="Forte"/>
          <w:b w:val="0"/>
          <w:i/>
        </w:rPr>
        <w:t>512.5 L767t</w:t>
      </w:r>
      <w:r>
        <w:rPr>
          <w:rStyle w:val="Forte"/>
          <w:b w:val="0"/>
          <w:i/>
        </w:rPr>
        <w:t>.</w:t>
      </w:r>
    </w:p>
    <w:p w:rsid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bCs/>
        </w:rPr>
        <w:t>ROSEN, K.H. M</w:t>
      </w:r>
      <w:r>
        <w:rPr>
          <w:rStyle w:val="txtarial8ptgray"/>
          <w:b/>
          <w:bCs/>
        </w:rPr>
        <w:t>atemática Discreta e suas Aplicações</w:t>
      </w:r>
      <w:r>
        <w:rPr>
          <w:rStyle w:val="txtarial8ptgray"/>
          <w:bCs/>
        </w:rPr>
        <w:t xml:space="preserve">. 6 ed. São Paulo, Editora McGraw Hill, 2009. </w:t>
      </w:r>
      <w:r w:rsidRPr="00627DB7">
        <w:rPr>
          <w:rStyle w:val="txtarial8ptgray"/>
          <w:bCs/>
          <w:i/>
        </w:rPr>
        <w:t xml:space="preserve">Nº de Chamada: </w:t>
      </w:r>
      <w:r w:rsidRPr="00627DB7">
        <w:rPr>
          <w:rStyle w:val="Forte"/>
          <w:b w:val="0"/>
          <w:i/>
        </w:rPr>
        <w:t>510 R813m 6.ed</w:t>
      </w:r>
    </w:p>
    <w:p w:rsidR="00627DB7" w:rsidRPr="00627DB7" w:rsidRDefault="00627DB7" w:rsidP="00627D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</w:rPr>
      </w:pPr>
      <w:r w:rsidRPr="00627DB7">
        <w:rPr>
          <w:rStyle w:val="txtarial8ptgray"/>
          <w:bCs/>
          <w:color w:val="000000"/>
          <w:lang w:val="en-US"/>
        </w:rPr>
        <w:t xml:space="preserve">STEINBRUCH, A.; WINTERLE, P., </w:t>
      </w:r>
      <w:r w:rsidRPr="00627DB7">
        <w:rPr>
          <w:rStyle w:val="txtarial8ptgray"/>
          <w:b/>
          <w:bCs/>
          <w:color w:val="000000"/>
          <w:lang w:val="en-US"/>
        </w:rPr>
        <w:t>Álgebra Linear.</w:t>
      </w:r>
      <w:r w:rsidRPr="00627DB7">
        <w:rPr>
          <w:rStyle w:val="txtarial8ptgray"/>
          <w:bCs/>
          <w:color w:val="000000"/>
          <w:lang w:val="en-US"/>
        </w:rPr>
        <w:t xml:space="preserve"> </w:t>
      </w:r>
      <w:r>
        <w:rPr>
          <w:rStyle w:val="txtarial8ptgray"/>
          <w:bCs/>
          <w:color w:val="000000"/>
        </w:rPr>
        <w:t xml:space="preserve">Makron Books Editora. 1987. </w:t>
      </w:r>
      <w:r w:rsidRPr="00627DB7">
        <w:rPr>
          <w:rStyle w:val="txtarial8ptgray"/>
          <w:bCs/>
          <w:i/>
          <w:color w:val="000000"/>
        </w:rPr>
        <w:t>Nº de Chamada: 512.5 S819a</w:t>
      </w:r>
    </w:p>
    <w:p w:rsidR="002767D4" w:rsidRPr="00252215" w:rsidRDefault="002767D4" w:rsidP="006C6FB7">
      <w:pPr>
        <w:jc w:val="both"/>
        <w:rPr>
          <w:b/>
          <w:bCs/>
        </w:rPr>
      </w:pPr>
    </w:p>
    <w:p w:rsidR="002767D4" w:rsidRPr="00252215" w:rsidRDefault="002767D4" w:rsidP="00173864">
      <w:pPr>
        <w:jc w:val="both"/>
        <w:rPr>
          <w:b/>
          <w:bCs/>
        </w:rPr>
      </w:pPr>
      <w:r w:rsidRPr="00252215">
        <w:rPr>
          <w:b/>
          <w:bCs/>
        </w:rPr>
        <w:t>BIBLIOGRAFIA COMPLEMENTAR: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6C6FB7" w:rsidRPr="00252215" w:rsidTr="00337D89">
        <w:tc>
          <w:tcPr>
            <w:tcW w:w="9671" w:type="dxa"/>
          </w:tcPr>
          <w:p w:rsidR="00252215" w:rsidRPr="00194FA2" w:rsidRDefault="00252215" w:rsidP="00194FA2">
            <w:pPr>
              <w:pStyle w:val="yiv981325567msobodytext"/>
              <w:spacing w:before="0" w:beforeAutospacing="0" w:after="0" w:afterAutospacing="0"/>
              <w:jc w:val="both"/>
            </w:pPr>
            <w:r w:rsidRPr="00252215">
              <w:t xml:space="preserve">ANTON, H.; BUSBY, R. C. </w:t>
            </w:r>
            <w:r w:rsidRPr="00252215">
              <w:rPr>
                <w:b/>
              </w:rPr>
              <w:t>Álgebra Linear Contemporânea.</w:t>
            </w:r>
            <w:r w:rsidRPr="00252215">
              <w:t xml:space="preserve"> Porto Alegre: Bookman, 2006.</w:t>
            </w:r>
            <w:r w:rsidR="00194FA2">
              <w:rPr>
                <w:rFonts w:ascii="Verdana" w:hAnsi="Verdana"/>
                <w:color w:val="286FFF"/>
                <w:sz w:val="18"/>
                <w:szCs w:val="18"/>
                <w:shd w:val="clear" w:color="auto" w:fill="FFFFFF"/>
              </w:rPr>
              <w:t xml:space="preserve"> </w:t>
            </w:r>
            <w:r w:rsidR="00194FA2" w:rsidRPr="00194FA2">
              <w:rPr>
                <w:i/>
                <w:shd w:val="clear" w:color="auto" w:fill="FFFFFF"/>
              </w:rPr>
              <w:t>Número de chamada:</w:t>
            </w:r>
            <w:r w:rsidR="00194FA2" w:rsidRPr="00194FA2">
              <w:rPr>
                <w:rStyle w:val="Forte"/>
                <w:i/>
                <w:shd w:val="clear" w:color="auto" w:fill="FFFFFF"/>
              </w:rPr>
              <w:t> </w:t>
            </w:r>
            <w:r w:rsidR="00194FA2" w:rsidRPr="00194FA2">
              <w:rPr>
                <w:rStyle w:val="Forte"/>
                <w:b w:val="0"/>
                <w:i/>
                <w:shd w:val="clear" w:color="auto" w:fill="FFFFFF"/>
              </w:rPr>
              <w:t>512.5 A634a</w:t>
            </w:r>
            <w:r w:rsidR="00194FA2">
              <w:rPr>
                <w:rStyle w:val="Forte"/>
                <w:b w:val="0"/>
                <w:i/>
                <w:shd w:val="clear" w:color="auto" w:fill="FFFFFF"/>
              </w:rPr>
              <w:t>.</w:t>
            </w:r>
          </w:p>
          <w:p w:rsidR="00194FA2" w:rsidRPr="00194FA2" w:rsidRDefault="00194FA2" w:rsidP="00194FA2">
            <w:pPr>
              <w:pStyle w:val="yiv981325567msobodytext"/>
              <w:spacing w:before="0" w:beforeAutospacing="0" w:after="0" w:afterAutospacing="0"/>
              <w:jc w:val="both"/>
              <w:rPr>
                <w:i/>
              </w:rPr>
            </w:pPr>
            <w:r w:rsidRPr="006676D1">
              <w:t xml:space="preserve">BUSSAB, W. </w:t>
            </w:r>
            <w:r w:rsidRPr="006676D1">
              <w:rPr>
                <w:b/>
                <w:bCs/>
              </w:rPr>
              <w:t>Introdução ao cálculo para administração, economia e contabilidade.</w:t>
            </w:r>
            <w:r w:rsidRPr="006676D1">
              <w:rPr>
                <w:bCs/>
              </w:rPr>
              <w:t xml:space="preserve"> </w:t>
            </w:r>
            <w:r w:rsidRPr="006676D1">
              <w:t>São Paulo: Saraiva, 2009.</w:t>
            </w:r>
            <w:r>
              <w:t xml:space="preserve"> </w:t>
            </w:r>
            <w:r w:rsidRPr="00194FA2">
              <w:rPr>
                <w:i/>
              </w:rPr>
              <w:t>Número de chamada:</w:t>
            </w:r>
            <w:r w:rsidRPr="00194FA2">
              <w:rPr>
                <w:rStyle w:val="Forte"/>
                <w:i/>
              </w:rPr>
              <w:t> </w:t>
            </w:r>
            <w:r w:rsidRPr="00194FA2">
              <w:rPr>
                <w:rStyle w:val="Forte"/>
                <w:b w:val="0"/>
                <w:i/>
              </w:rPr>
              <w:t>515 M845i</w:t>
            </w:r>
            <w:r>
              <w:rPr>
                <w:rStyle w:val="Forte"/>
                <w:b w:val="0"/>
                <w:i/>
              </w:rPr>
              <w:t>.</w:t>
            </w:r>
          </w:p>
          <w:p w:rsidR="00252215" w:rsidRPr="00252215" w:rsidRDefault="00252215" w:rsidP="00194FA2">
            <w:pPr>
              <w:pStyle w:val="yiv981325567msobodytext"/>
              <w:spacing w:before="0" w:beforeAutospacing="0" w:after="0" w:afterAutospacing="0"/>
              <w:jc w:val="both"/>
            </w:pPr>
            <w:r w:rsidRPr="00252215">
              <w:t xml:space="preserve">KOLMAN, B.; HILL, D. R. </w:t>
            </w:r>
            <w:r w:rsidRPr="00252215">
              <w:rPr>
                <w:b/>
              </w:rPr>
              <w:t>Introdução a Álgebra Linear com Aplicações.</w:t>
            </w:r>
            <w:r w:rsidRPr="00252215">
              <w:t xml:space="preserve"> 8.ed. Rio de Janeiro: LTC, 2006.</w:t>
            </w:r>
            <w:r w:rsidR="00194FA2">
              <w:t xml:space="preserve"> </w:t>
            </w:r>
            <w:r w:rsidR="00194FA2" w:rsidRPr="00194FA2">
              <w:rPr>
                <w:i/>
              </w:rPr>
              <w:t>Número de chamada:</w:t>
            </w:r>
            <w:r w:rsidR="00194FA2" w:rsidRPr="00194FA2">
              <w:rPr>
                <w:rStyle w:val="Forte"/>
                <w:i/>
              </w:rPr>
              <w:t> </w:t>
            </w:r>
            <w:r w:rsidR="00194FA2" w:rsidRPr="00194FA2">
              <w:rPr>
                <w:rStyle w:val="Forte"/>
                <w:b w:val="0"/>
                <w:i/>
              </w:rPr>
              <w:t>512.5 K81i 8.</w:t>
            </w:r>
          </w:p>
          <w:p w:rsidR="00252215" w:rsidRPr="00252215" w:rsidRDefault="00252215" w:rsidP="00194FA2">
            <w:pPr>
              <w:pStyle w:val="yiv981325567msobodytext"/>
              <w:spacing w:before="0" w:beforeAutospacing="0" w:after="0" w:afterAutospacing="0"/>
              <w:jc w:val="both"/>
            </w:pPr>
            <w:r w:rsidRPr="00252215">
              <w:t xml:space="preserve">LEITHOLD, G. </w:t>
            </w:r>
            <w:r w:rsidRPr="00252215">
              <w:rPr>
                <w:b/>
                <w:bCs/>
              </w:rPr>
              <w:t>O Cálculo com Geometria Analítica.</w:t>
            </w:r>
            <w:r w:rsidRPr="00252215">
              <w:t xml:space="preserve"> V. 1 e 2, 3.ed. São Paulo: Harbra, 1994.</w:t>
            </w:r>
            <w:r w:rsidR="00194FA2">
              <w:t xml:space="preserve"> </w:t>
            </w:r>
            <w:r w:rsidR="00194FA2" w:rsidRPr="00194FA2">
              <w:rPr>
                <w:i/>
              </w:rPr>
              <w:t>Número de chamada:</w:t>
            </w:r>
            <w:r w:rsidR="00194FA2" w:rsidRPr="00194FA2">
              <w:rPr>
                <w:rStyle w:val="Forte"/>
                <w:i/>
              </w:rPr>
              <w:t> </w:t>
            </w:r>
            <w:r w:rsidR="00194FA2" w:rsidRPr="00194FA2">
              <w:rPr>
                <w:rStyle w:val="Forte"/>
                <w:b w:val="0"/>
                <w:i/>
              </w:rPr>
              <w:t>515.15 L533c.</w:t>
            </w:r>
            <w:r w:rsidR="00194FA2">
              <w:rPr>
                <w:rStyle w:val="Forte"/>
                <w:b w:val="0"/>
              </w:rPr>
              <w:t xml:space="preserve"> </w:t>
            </w:r>
          </w:p>
          <w:p w:rsidR="00252215" w:rsidRPr="00252215" w:rsidRDefault="00252215" w:rsidP="00194FA2">
            <w:pPr>
              <w:pStyle w:val="yiv981325567msobodytext"/>
              <w:spacing w:before="0" w:beforeAutospacing="0" w:after="0" w:afterAutospacing="0"/>
              <w:jc w:val="both"/>
            </w:pPr>
            <w:r w:rsidRPr="00252215">
              <w:t xml:space="preserve">MORETTIN, P. A.; HAZZAN, S.; BUSSAB, W. </w:t>
            </w:r>
            <w:r w:rsidRPr="00252215">
              <w:rPr>
                <w:b/>
                <w:bCs/>
              </w:rPr>
              <w:t>Introdução ao cálculo para administração, economia e contabilidade.</w:t>
            </w:r>
            <w:r w:rsidRPr="00252215">
              <w:rPr>
                <w:bCs/>
              </w:rPr>
              <w:t xml:space="preserve"> </w:t>
            </w:r>
            <w:r w:rsidRPr="00252215">
              <w:t>São Paulo: Saraiva, 2009.</w:t>
            </w:r>
            <w:r w:rsidR="00194FA2">
              <w:t xml:space="preserve"> </w:t>
            </w:r>
            <w:r w:rsidR="00194FA2" w:rsidRPr="00194FA2">
              <w:rPr>
                <w:i/>
              </w:rPr>
              <w:t>Número de chamada:</w:t>
            </w:r>
            <w:r w:rsidR="00194FA2" w:rsidRPr="00194FA2">
              <w:rPr>
                <w:rStyle w:val="Forte"/>
                <w:i/>
              </w:rPr>
              <w:t> </w:t>
            </w:r>
            <w:r w:rsidR="00194FA2" w:rsidRPr="00194FA2">
              <w:rPr>
                <w:rStyle w:val="Forte"/>
                <w:b w:val="0"/>
                <w:i/>
              </w:rPr>
              <w:t>515 M845i</w:t>
            </w:r>
            <w:r w:rsidR="00194FA2">
              <w:rPr>
                <w:rStyle w:val="Forte"/>
                <w:b w:val="0"/>
                <w:i/>
              </w:rPr>
              <w:t>.</w:t>
            </w:r>
          </w:p>
          <w:p w:rsidR="00252215" w:rsidRPr="00194FA2" w:rsidRDefault="00252215" w:rsidP="00194FA2">
            <w:pPr>
              <w:pStyle w:val="yiv981325567msobodytext"/>
              <w:spacing w:before="0" w:beforeAutospacing="0" w:after="0" w:afterAutospacing="0"/>
              <w:jc w:val="both"/>
              <w:rPr>
                <w:rFonts w:eastAsia="Times New Roman"/>
                <w:lang w:val="de-DE"/>
              </w:rPr>
            </w:pPr>
            <w:r w:rsidRPr="00252215">
              <w:t xml:space="preserve">ROSEN, K. H. </w:t>
            </w:r>
            <w:r w:rsidRPr="00252215">
              <w:rPr>
                <w:b/>
                <w:bCs/>
              </w:rPr>
              <w:t>Matemática Discreta e suas Aplicações</w:t>
            </w:r>
            <w:r w:rsidRPr="00252215">
              <w:rPr>
                <w:b/>
              </w:rPr>
              <w:t>.</w:t>
            </w:r>
            <w:r w:rsidRPr="00252215">
              <w:t xml:space="preserve"> 6.ed. São Paulo: McGraw Hill, 2009.</w:t>
            </w:r>
            <w:r w:rsidR="00194FA2">
              <w:t xml:space="preserve"> </w:t>
            </w:r>
            <w:r w:rsidR="00194FA2" w:rsidRPr="00194FA2">
              <w:rPr>
                <w:i/>
              </w:rPr>
              <w:t>Número de chamada:</w:t>
            </w:r>
            <w:r w:rsidR="00194FA2" w:rsidRPr="00194FA2">
              <w:rPr>
                <w:rStyle w:val="Forte"/>
                <w:i/>
              </w:rPr>
              <w:t> </w:t>
            </w:r>
            <w:r w:rsidR="00194FA2" w:rsidRPr="00194FA2">
              <w:rPr>
                <w:rStyle w:val="Forte"/>
                <w:b w:val="0"/>
                <w:i/>
              </w:rPr>
              <w:t>510 R813m.</w:t>
            </w:r>
            <w:r w:rsidR="00194FA2" w:rsidRPr="00194FA2">
              <w:rPr>
                <w:rFonts w:eastAsia="Times New Roman"/>
                <w:lang w:val="de-DE"/>
              </w:rPr>
              <w:t xml:space="preserve"> </w:t>
            </w:r>
          </w:p>
          <w:p w:rsidR="006676D1" w:rsidRPr="00252215" w:rsidRDefault="00252215" w:rsidP="00194FA2">
            <w:pPr>
              <w:pStyle w:val="Textodecomentrio"/>
              <w:jc w:val="both"/>
              <w:rPr>
                <w:sz w:val="24"/>
                <w:szCs w:val="24"/>
              </w:rPr>
            </w:pPr>
            <w:r w:rsidRPr="006676D1">
              <w:rPr>
                <w:sz w:val="24"/>
                <w:szCs w:val="24"/>
                <w:lang w:val="de-DE"/>
              </w:rPr>
              <w:t xml:space="preserve">STEINBRUCH, A.; WINTERLE, P. </w:t>
            </w:r>
            <w:r w:rsidRPr="006676D1">
              <w:rPr>
                <w:b/>
                <w:bCs/>
                <w:sz w:val="24"/>
                <w:szCs w:val="24"/>
                <w:lang w:val="de-DE"/>
              </w:rPr>
              <w:t>Álgebra linear.</w:t>
            </w:r>
            <w:r w:rsidRPr="006676D1">
              <w:rPr>
                <w:sz w:val="24"/>
                <w:szCs w:val="24"/>
                <w:lang w:val="de-DE"/>
              </w:rPr>
              <w:t xml:space="preserve"> </w:t>
            </w:r>
            <w:r w:rsidRPr="006676D1">
              <w:rPr>
                <w:sz w:val="24"/>
                <w:szCs w:val="24"/>
              </w:rPr>
              <w:t>São Paulo: Makron Books, 1987.</w:t>
            </w:r>
            <w:r w:rsidR="00194FA2">
              <w:rPr>
                <w:sz w:val="24"/>
                <w:szCs w:val="24"/>
              </w:rPr>
              <w:t xml:space="preserve"> </w:t>
            </w:r>
            <w:r w:rsidR="00194FA2" w:rsidRPr="00194FA2">
              <w:rPr>
                <w:i/>
                <w:sz w:val="24"/>
                <w:szCs w:val="24"/>
                <w:shd w:val="clear" w:color="auto" w:fill="FFFFFF"/>
              </w:rPr>
              <w:t>Número de chamada</w:t>
            </w:r>
            <w:r w:rsidR="00194FA2" w:rsidRPr="00194FA2">
              <w:rPr>
                <w:b/>
                <w:sz w:val="24"/>
                <w:szCs w:val="24"/>
                <w:shd w:val="clear" w:color="auto" w:fill="FFFFFF"/>
              </w:rPr>
              <w:t>:</w:t>
            </w:r>
            <w:r w:rsidR="00194FA2" w:rsidRPr="00194FA2">
              <w:rPr>
                <w:rStyle w:val="Forte"/>
                <w:b w:val="0"/>
                <w:sz w:val="24"/>
                <w:szCs w:val="24"/>
                <w:shd w:val="clear" w:color="auto" w:fill="FFFFFF"/>
              </w:rPr>
              <w:t> 512.5 S819a</w:t>
            </w:r>
            <w:r w:rsidR="00194FA2">
              <w:rPr>
                <w:rStyle w:val="Forte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:rsidR="007066B6" w:rsidRDefault="007066B6" w:rsidP="00337D89">
      <w:pPr>
        <w:jc w:val="both"/>
        <w:rPr>
          <w:b/>
          <w:bCs/>
        </w:rPr>
      </w:pPr>
    </w:p>
    <w:p w:rsidR="00337D89" w:rsidRPr="00337D89" w:rsidRDefault="00337D89" w:rsidP="00337D89">
      <w:pPr>
        <w:jc w:val="both"/>
        <w:rPr>
          <w:bCs/>
        </w:rPr>
      </w:pPr>
    </w:p>
    <w:sectPr w:rsidR="00337D89" w:rsidRPr="00337D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1">
    <w:nsid w:val="059839B1"/>
    <w:multiLevelType w:val="hybridMultilevel"/>
    <w:tmpl w:val="4FD2A5F6"/>
    <w:lvl w:ilvl="0" w:tplc="0B5ABF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4B9C"/>
    <w:multiLevelType w:val="hybridMultilevel"/>
    <w:tmpl w:val="5980D9CE"/>
    <w:lvl w:ilvl="0" w:tplc="5D7E3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0A9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4D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E52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4AA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28E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88C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AF7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C39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D4841"/>
    <w:multiLevelType w:val="hybridMultilevel"/>
    <w:tmpl w:val="01FC9654"/>
    <w:lvl w:ilvl="0" w:tplc="149637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0584F"/>
    <w:multiLevelType w:val="hybridMultilevel"/>
    <w:tmpl w:val="2330572C"/>
    <w:lvl w:ilvl="0" w:tplc="9D9A9B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01BE"/>
    <w:rsid w:val="00006EBD"/>
    <w:rsid w:val="0002335F"/>
    <w:rsid w:val="0003589F"/>
    <w:rsid w:val="00044D64"/>
    <w:rsid w:val="000648AD"/>
    <w:rsid w:val="00067DB6"/>
    <w:rsid w:val="00072191"/>
    <w:rsid w:val="000753CE"/>
    <w:rsid w:val="000A0CAD"/>
    <w:rsid w:val="000A0EC8"/>
    <w:rsid w:val="000A6686"/>
    <w:rsid w:val="000B41AA"/>
    <w:rsid w:val="000C10A7"/>
    <w:rsid w:val="000C13DC"/>
    <w:rsid w:val="000C1FEA"/>
    <w:rsid w:val="000D048C"/>
    <w:rsid w:val="000D10B7"/>
    <w:rsid w:val="000F11F5"/>
    <w:rsid w:val="00102A04"/>
    <w:rsid w:val="00110D39"/>
    <w:rsid w:val="00111F12"/>
    <w:rsid w:val="00140B40"/>
    <w:rsid w:val="0014550A"/>
    <w:rsid w:val="00150664"/>
    <w:rsid w:val="00162FE6"/>
    <w:rsid w:val="00173864"/>
    <w:rsid w:val="00175712"/>
    <w:rsid w:val="001837A4"/>
    <w:rsid w:val="001860BD"/>
    <w:rsid w:val="00193217"/>
    <w:rsid w:val="00194FA2"/>
    <w:rsid w:val="00195E1D"/>
    <w:rsid w:val="001B605A"/>
    <w:rsid w:val="001B678A"/>
    <w:rsid w:val="001B74B4"/>
    <w:rsid w:val="001C0E1C"/>
    <w:rsid w:val="001C7CA5"/>
    <w:rsid w:val="001D1A65"/>
    <w:rsid w:val="001D2EE5"/>
    <w:rsid w:val="001E0250"/>
    <w:rsid w:val="001F1F12"/>
    <w:rsid w:val="00202141"/>
    <w:rsid w:val="002030D0"/>
    <w:rsid w:val="00213473"/>
    <w:rsid w:val="00213EFE"/>
    <w:rsid w:val="002201AB"/>
    <w:rsid w:val="0023544E"/>
    <w:rsid w:val="00251313"/>
    <w:rsid w:val="00252215"/>
    <w:rsid w:val="00265D84"/>
    <w:rsid w:val="0027133F"/>
    <w:rsid w:val="0027510A"/>
    <w:rsid w:val="002767D4"/>
    <w:rsid w:val="002865E1"/>
    <w:rsid w:val="002874E5"/>
    <w:rsid w:val="002A65FE"/>
    <w:rsid w:val="002A7B08"/>
    <w:rsid w:val="002D14B5"/>
    <w:rsid w:val="002F2E15"/>
    <w:rsid w:val="002F5CD4"/>
    <w:rsid w:val="00323113"/>
    <w:rsid w:val="00324104"/>
    <w:rsid w:val="00332442"/>
    <w:rsid w:val="00337D89"/>
    <w:rsid w:val="00355B0E"/>
    <w:rsid w:val="003E0665"/>
    <w:rsid w:val="003E3313"/>
    <w:rsid w:val="003F428B"/>
    <w:rsid w:val="003F51EA"/>
    <w:rsid w:val="0040374A"/>
    <w:rsid w:val="0040759B"/>
    <w:rsid w:val="00410F98"/>
    <w:rsid w:val="004250EB"/>
    <w:rsid w:val="0043391E"/>
    <w:rsid w:val="00456F24"/>
    <w:rsid w:val="004A084C"/>
    <w:rsid w:val="004A7653"/>
    <w:rsid w:val="004B5B9E"/>
    <w:rsid w:val="004E0BE8"/>
    <w:rsid w:val="004E53B7"/>
    <w:rsid w:val="004E734C"/>
    <w:rsid w:val="004F1D97"/>
    <w:rsid w:val="004F2A6A"/>
    <w:rsid w:val="00507E99"/>
    <w:rsid w:val="00520CCF"/>
    <w:rsid w:val="00535F07"/>
    <w:rsid w:val="005530B2"/>
    <w:rsid w:val="00597B2B"/>
    <w:rsid w:val="005E32F1"/>
    <w:rsid w:val="005E72D6"/>
    <w:rsid w:val="005F45B9"/>
    <w:rsid w:val="005F4E99"/>
    <w:rsid w:val="006001AB"/>
    <w:rsid w:val="00606C36"/>
    <w:rsid w:val="00627DB7"/>
    <w:rsid w:val="006451BA"/>
    <w:rsid w:val="0066477D"/>
    <w:rsid w:val="006676D1"/>
    <w:rsid w:val="00667DEE"/>
    <w:rsid w:val="0067249A"/>
    <w:rsid w:val="006860EA"/>
    <w:rsid w:val="00695175"/>
    <w:rsid w:val="006956BC"/>
    <w:rsid w:val="006B0CC9"/>
    <w:rsid w:val="006C3B36"/>
    <w:rsid w:val="006C4958"/>
    <w:rsid w:val="006C6C98"/>
    <w:rsid w:val="006C6FB7"/>
    <w:rsid w:val="006D0F90"/>
    <w:rsid w:val="006D3A62"/>
    <w:rsid w:val="006D7557"/>
    <w:rsid w:val="006D787C"/>
    <w:rsid w:val="007066B6"/>
    <w:rsid w:val="007557D1"/>
    <w:rsid w:val="00757792"/>
    <w:rsid w:val="00773676"/>
    <w:rsid w:val="007872DD"/>
    <w:rsid w:val="007B2A87"/>
    <w:rsid w:val="007F7930"/>
    <w:rsid w:val="0080010B"/>
    <w:rsid w:val="00800CD8"/>
    <w:rsid w:val="00813FBF"/>
    <w:rsid w:val="00827867"/>
    <w:rsid w:val="0083324B"/>
    <w:rsid w:val="008458E0"/>
    <w:rsid w:val="00855363"/>
    <w:rsid w:val="00867B3E"/>
    <w:rsid w:val="00871187"/>
    <w:rsid w:val="00873AE2"/>
    <w:rsid w:val="0088227A"/>
    <w:rsid w:val="008900F4"/>
    <w:rsid w:val="008B7114"/>
    <w:rsid w:val="008D4D27"/>
    <w:rsid w:val="008F0F37"/>
    <w:rsid w:val="009578FF"/>
    <w:rsid w:val="00962AE1"/>
    <w:rsid w:val="00973305"/>
    <w:rsid w:val="0098581B"/>
    <w:rsid w:val="00985A95"/>
    <w:rsid w:val="00985AED"/>
    <w:rsid w:val="009B08B4"/>
    <w:rsid w:val="009B2E7B"/>
    <w:rsid w:val="009D5F09"/>
    <w:rsid w:val="009E1231"/>
    <w:rsid w:val="009E5546"/>
    <w:rsid w:val="009F18CD"/>
    <w:rsid w:val="00A0492A"/>
    <w:rsid w:val="00A35CC6"/>
    <w:rsid w:val="00A42678"/>
    <w:rsid w:val="00A47914"/>
    <w:rsid w:val="00A5228F"/>
    <w:rsid w:val="00A560C7"/>
    <w:rsid w:val="00A80F96"/>
    <w:rsid w:val="00A81B20"/>
    <w:rsid w:val="00AB627C"/>
    <w:rsid w:val="00AD2D5A"/>
    <w:rsid w:val="00AD5F7B"/>
    <w:rsid w:val="00AE3A55"/>
    <w:rsid w:val="00B20A5B"/>
    <w:rsid w:val="00B217F3"/>
    <w:rsid w:val="00B2203E"/>
    <w:rsid w:val="00B23811"/>
    <w:rsid w:val="00B2419A"/>
    <w:rsid w:val="00B24DA7"/>
    <w:rsid w:val="00B24EF2"/>
    <w:rsid w:val="00B25333"/>
    <w:rsid w:val="00B26F65"/>
    <w:rsid w:val="00B600FE"/>
    <w:rsid w:val="00B7037A"/>
    <w:rsid w:val="00BB19E8"/>
    <w:rsid w:val="00C12FEA"/>
    <w:rsid w:val="00C36EAC"/>
    <w:rsid w:val="00C502AF"/>
    <w:rsid w:val="00C54B10"/>
    <w:rsid w:val="00C65C29"/>
    <w:rsid w:val="00CB5D3A"/>
    <w:rsid w:val="00CC55D5"/>
    <w:rsid w:val="00CC7291"/>
    <w:rsid w:val="00CE0822"/>
    <w:rsid w:val="00CE3199"/>
    <w:rsid w:val="00CF70AD"/>
    <w:rsid w:val="00D22ECE"/>
    <w:rsid w:val="00D37CBB"/>
    <w:rsid w:val="00D47CB3"/>
    <w:rsid w:val="00D5661C"/>
    <w:rsid w:val="00D62384"/>
    <w:rsid w:val="00D64453"/>
    <w:rsid w:val="00D67FCC"/>
    <w:rsid w:val="00D82795"/>
    <w:rsid w:val="00D91D38"/>
    <w:rsid w:val="00D9284C"/>
    <w:rsid w:val="00D94C8E"/>
    <w:rsid w:val="00D97527"/>
    <w:rsid w:val="00DB2102"/>
    <w:rsid w:val="00DC5548"/>
    <w:rsid w:val="00DD0A25"/>
    <w:rsid w:val="00DD7FBE"/>
    <w:rsid w:val="00E0136D"/>
    <w:rsid w:val="00E04713"/>
    <w:rsid w:val="00E07746"/>
    <w:rsid w:val="00E12E74"/>
    <w:rsid w:val="00E2187F"/>
    <w:rsid w:val="00E2309F"/>
    <w:rsid w:val="00E27D57"/>
    <w:rsid w:val="00E30362"/>
    <w:rsid w:val="00E45A3C"/>
    <w:rsid w:val="00E51AF9"/>
    <w:rsid w:val="00E5627D"/>
    <w:rsid w:val="00E75323"/>
    <w:rsid w:val="00E90276"/>
    <w:rsid w:val="00ED19BE"/>
    <w:rsid w:val="00EF2CE8"/>
    <w:rsid w:val="00EF4D11"/>
    <w:rsid w:val="00F02BEF"/>
    <w:rsid w:val="00F030D7"/>
    <w:rsid w:val="00F64063"/>
    <w:rsid w:val="00F8097B"/>
    <w:rsid w:val="00F87221"/>
    <w:rsid w:val="00F9089F"/>
    <w:rsid w:val="00FA34BB"/>
    <w:rsid w:val="00FB1EF8"/>
    <w:rsid w:val="00FB6E96"/>
    <w:rsid w:val="00FD0861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F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27D57"/>
    <w:rPr>
      <w:color w:val="0000FF"/>
      <w:u w:val="single"/>
    </w:rPr>
  </w:style>
  <w:style w:type="character" w:styleId="nfase">
    <w:name w:val="Emphasis"/>
    <w:uiPriority w:val="20"/>
    <w:qFormat/>
    <w:rsid w:val="008900F4"/>
    <w:rPr>
      <w:i/>
      <w:iCs/>
    </w:rPr>
  </w:style>
  <w:style w:type="character" w:styleId="Forte">
    <w:name w:val="Strong"/>
    <w:qFormat/>
    <w:rsid w:val="008900F4"/>
    <w:rPr>
      <w:b/>
      <w:bCs/>
    </w:rPr>
  </w:style>
  <w:style w:type="character" w:styleId="Refdecomentrio">
    <w:name w:val="annotation reference"/>
    <w:uiPriority w:val="99"/>
    <w:rsid w:val="00D623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23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2384"/>
  </w:style>
  <w:style w:type="paragraph" w:styleId="Assuntodocomentrio">
    <w:name w:val="annotation subject"/>
    <w:basedOn w:val="Textodecomentrio"/>
    <w:next w:val="Textodecomentrio"/>
    <w:link w:val="AssuntodocomentrioChar"/>
    <w:rsid w:val="00D62384"/>
    <w:rPr>
      <w:b/>
      <w:bCs/>
      <w:lang/>
    </w:rPr>
  </w:style>
  <w:style w:type="character" w:customStyle="1" w:styleId="AssuntodocomentrioChar">
    <w:name w:val="Assunto do comentário Char"/>
    <w:link w:val="Assuntodocomentrio"/>
    <w:rsid w:val="00D62384"/>
    <w:rPr>
      <w:b/>
      <w:bCs/>
    </w:rPr>
  </w:style>
  <w:style w:type="paragraph" w:styleId="Textodebalo">
    <w:name w:val="Balloon Text"/>
    <w:basedOn w:val="Normal"/>
    <w:link w:val="TextodebaloChar"/>
    <w:rsid w:val="00D6238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623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C13DC"/>
  </w:style>
  <w:style w:type="character" w:styleId="CitaoHTML">
    <w:name w:val="HTML Cite"/>
    <w:uiPriority w:val="99"/>
    <w:unhideWhenUsed/>
    <w:rsid w:val="00AD2D5A"/>
    <w:rPr>
      <w:i/>
      <w:iCs/>
    </w:rPr>
  </w:style>
  <w:style w:type="paragraph" w:styleId="PargrafodaLista">
    <w:name w:val="List Paragraph"/>
    <w:basedOn w:val="Normal"/>
    <w:uiPriority w:val="34"/>
    <w:qFormat/>
    <w:rsid w:val="00E2187F"/>
    <w:pPr>
      <w:ind w:left="720"/>
      <w:contextualSpacing/>
    </w:pPr>
  </w:style>
  <w:style w:type="paragraph" w:customStyle="1" w:styleId="Contedodatabela">
    <w:name w:val="Conteúdo da tabela"/>
    <w:basedOn w:val="Normal"/>
    <w:rsid w:val="00C12FEA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yiv981325567msobodytext">
    <w:name w:val="yiv981325567msobodytext"/>
    <w:basedOn w:val="Normal"/>
    <w:rsid w:val="00252215"/>
    <w:pPr>
      <w:spacing w:before="100" w:beforeAutospacing="1" w:after="100" w:afterAutospacing="1"/>
    </w:pPr>
    <w:rPr>
      <w:rFonts w:eastAsia="Calibri"/>
    </w:rPr>
  </w:style>
  <w:style w:type="paragraph" w:customStyle="1" w:styleId="yiv981325567msonormal">
    <w:name w:val="yiv981325567msonormal"/>
    <w:basedOn w:val="Normal"/>
    <w:rsid w:val="00252215"/>
    <w:pPr>
      <w:spacing w:before="100" w:beforeAutospacing="1" w:after="100" w:afterAutospacing="1"/>
    </w:pPr>
    <w:rPr>
      <w:rFonts w:eastAsia="Calibri"/>
    </w:rPr>
  </w:style>
  <w:style w:type="character" w:customStyle="1" w:styleId="WW8Num2z8">
    <w:name w:val="WW8Num2z8"/>
    <w:rsid w:val="002030D0"/>
  </w:style>
  <w:style w:type="character" w:customStyle="1" w:styleId="txtarial8ptgray">
    <w:name w:val="txt_arial_8pt_gray"/>
    <w:rsid w:val="0062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5104011501</cp:lastModifiedBy>
  <cp:revision>2</cp:revision>
  <cp:lastPrinted>2015-02-06T18:00:00Z</cp:lastPrinted>
  <dcterms:created xsi:type="dcterms:W3CDTF">2016-03-28T23:45:00Z</dcterms:created>
  <dcterms:modified xsi:type="dcterms:W3CDTF">2016-03-28T23:45:00Z</dcterms:modified>
</cp:coreProperties>
</file>