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E6" w:rsidRPr="00C30521" w:rsidRDefault="00F6515A" w:rsidP="00C464E7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-8.95pt;width:60.75pt;height:48.75pt;z-index:251659264" o:preferrelative="f">
            <v:imagedata r:id="rId5" o:title=""/>
            <w10:wrap type="square"/>
          </v:shape>
          <o:OLEObject Type="Embed" ProgID="AcroExch.Document.11" ShapeID="_x0000_s1028" DrawAspect="Content" ObjectID="_1485167448" r:id="rId6"/>
        </w:pict>
      </w:r>
      <w:r w:rsidR="009C24E6" w:rsidRPr="00C30521">
        <w:rPr>
          <w:sz w:val="20"/>
          <w:szCs w:val="20"/>
        </w:rPr>
        <w:t>UNIVERSIDADE DO ESTADO DE SANTA CATARINA – UDESC</w:t>
      </w:r>
    </w:p>
    <w:p w:rsidR="009C24E6" w:rsidRPr="00C30521" w:rsidRDefault="009C24E6" w:rsidP="00C464E7">
      <w:pPr>
        <w:jc w:val="center"/>
        <w:rPr>
          <w:sz w:val="20"/>
          <w:szCs w:val="20"/>
        </w:rPr>
      </w:pPr>
      <w:r w:rsidRPr="00C30521">
        <w:rPr>
          <w:sz w:val="20"/>
          <w:szCs w:val="20"/>
        </w:rPr>
        <w:t>CENTRO DE EDUCAÇÃO SUPERIOR DO ALTO VALE DO ITAJAÍ - CEAVI</w:t>
      </w:r>
    </w:p>
    <w:p w:rsidR="009C24E6" w:rsidRPr="00C30521" w:rsidRDefault="00C30521" w:rsidP="00C464E7">
      <w:pPr>
        <w:jc w:val="center"/>
        <w:rPr>
          <w:sz w:val="20"/>
          <w:szCs w:val="20"/>
        </w:rPr>
      </w:pPr>
      <w:r w:rsidRPr="00C30521">
        <w:rPr>
          <w:sz w:val="20"/>
          <w:szCs w:val="20"/>
        </w:rPr>
        <w:t>DEPARTAMENTO DE CIÊNCIAS CONTÁBEIS</w:t>
      </w:r>
    </w:p>
    <w:p w:rsidR="00C30521" w:rsidRDefault="00C30521"/>
    <w:p w:rsidR="000F23DD" w:rsidRDefault="000F23DD" w:rsidP="000F23DD">
      <w:pPr>
        <w:pStyle w:val="Ttulo1"/>
      </w:pPr>
      <w:r>
        <w:t>PLANO DE ENSINO</w:t>
      </w:r>
    </w:p>
    <w:p w:rsidR="000F23DD" w:rsidRDefault="000F23DD" w:rsidP="000F23DD"/>
    <w:p w:rsidR="000F23DD" w:rsidRPr="005C1B8B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32"/>
          <w:szCs w:val="32"/>
        </w:rPr>
      </w:pPr>
      <w:r>
        <w:rPr>
          <w:b/>
          <w:bCs/>
        </w:rPr>
        <w:t xml:space="preserve">DEPARTAMENTO: </w:t>
      </w:r>
      <w:r w:rsidRPr="00F46D73">
        <w:rPr>
          <w:bCs/>
        </w:rPr>
        <w:t>Ciências Contábeis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DISCIPLINA: </w:t>
      </w:r>
      <w:r w:rsidR="002D3EA4">
        <w:rPr>
          <w:bCs/>
        </w:rPr>
        <w:t>Teoria da Contabilidade</w:t>
      </w:r>
      <w:r>
        <w:rPr>
          <w:bCs/>
        </w:rPr>
        <w:t xml:space="preserve"> </w:t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1B5F2D">
        <w:t>51</w:t>
      </w:r>
      <w:r w:rsidR="002D3EA4">
        <w:t>TCO</w:t>
      </w:r>
    </w:p>
    <w:p w:rsidR="000F23DD" w:rsidRDefault="000F23DD" w:rsidP="000F23DD"/>
    <w:p w:rsidR="000F23DD" w:rsidRPr="00535516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535516">
        <w:rPr>
          <w:b/>
          <w:bCs/>
        </w:rPr>
        <w:t xml:space="preserve">PROFESSOR: </w:t>
      </w:r>
      <w:r w:rsidRPr="00535516">
        <w:rPr>
          <w:bCs/>
        </w:rPr>
        <w:t>Sérgio Marian</w:t>
      </w:r>
      <w:r w:rsidRPr="00535516">
        <w:tab/>
      </w:r>
      <w:r w:rsidRPr="00535516">
        <w:rPr>
          <w:b/>
          <w:bCs/>
          <w:caps/>
        </w:rPr>
        <w:t xml:space="preserve">E-mail: </w:t>
      </w:r>
      <w:r w:rsidRPr="00535516">
        <w:rPr>
          <w:bCs/>
        </w:rPr>
        <w:t xml:space="preserve">sergio.marian@udesc.br 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CARGA HORÁRIA TOTAL: </w:t>
      </w:r>
      <w:r w:rsidR="002D3EA4">
        <w:rPr>
          <w:bCs/>
        </w:rPr>
        <w:t>72</w:t>
      </w:r>
      <w:r>
        <w:tab/>
      </w:r>
      <w:r>
        <w:tab/>
      </w:r>
      <w:r>
        <w:rPr>
          <w:b/>
          <w:bCs/>
        </w:rPr>
        <w:t xml:space="preserve">TEORIA: </w:t>
      </w:r>
      <w:r w:rsidR="002D3EA4">
        <w:rPr>
          <w:bCs/>
        </w:rPr>
        <w:t>72</w:t>
      </w:r>
      <w:r>
        <w:tab/>
      </w:r>
      <w:r>
        <w:tab/>
      </w:r>
      <w:r>
        <w:rPr>
          <w:b/>
          <w:bCs/>
        </w:rPr>
        <w:t xml:space="preserve">PRÁTICA: </w:t>
      </w:r>
      <w:r>
        <w:rPr>
          <w:bCs/>
        </w:rPr>
        <w:t>00</w:t>
      </w:r>
    </w:p>
    <w:p w:rsidR="000F23DD" w:rsidRDefault="000F23DD" w:rsidP="000F23DD"/>
    <w:p w:rsidR="000F23DD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CURSO(S): </w:t>
      </w:r>
      <w:r w:rsidRPr="00F46D73">
        <w:rPr>
          <w:bCs/>
        </w:rPr>
        <w:t>Ciências Contábeis</w:t>
      </w:r>
    </w:p>
    <w:p w:rsidR="000F23DD" w:rsidRDefault="000F23DD" w:rsidP="000F23DD"/>
    <w:p w:rsidR="000F23DD" w:rsidRPr="005B17D6" w:rsidRDefault="000F23DD" w:rsidP="000F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SEMESTRE/ANO:</w:t>
      </w:r>
      <w:r>
        <w:t xml:space="preserve"> I/2015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="002D3EA4">
        <w:rPr>
          <w:bCs/>
        </w:rPr>
        <w:t>31CON3</w:t>
      </w:r>
    </w:p>
    <w:p w:rsidR="00371020" w:rsidRPr="00AE3D9F" w:rsidRDefault="00AE3D9F">
      <w:pPr>
        <w:rPr>
          <w:b/>
        </w:rPr>
      </w:pPr>
      <w:r>
        <w:rPr>
          <w:b/>
        </w:rPr>
        <w:t>Objetivo Geral do Curso</w:t>
      </w:r>
    </w:p>
    <w:p w:rsidR="00AE3D9F" w:rsidRPr="00815646" w:rsidRDefault="00AE3D9F" w:rsidP="00AE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815646">
        <w:rPr>
          <w:bCs/>
        </w:rPr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9C24E6" w:rsidRPr="00C30521" w:rsidRDefault="009C24E6">
      <w:pPr>
        <w:rPr>
          <w:b/>
        </w:rPr>
      </w:pPr>
      <w:r w:rsidRPr="00C30521">
        <w:rPr>
          <w:b/>
        </w:rPr>
        <w:t>Ementa: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4E6" w:rsidRPr="00E15383" w:rsidTr="00641632">
        <w:tc>
          <w:tcPr>
            <w:tcW w:w="9322" w:type="dxa"/>
            <w:shd w:val="clear" w:color="auto" w:fill="auto"/>
          </w:tcPr>
          <w:p w:rsidR="00310C79" w:rsidRPr="002D3EA4" w:rsidRDefault="002D3EA4" w:rsidP="003F738D">
            <w:pPr>
              <w:rPr>
                <w:rFonts w:ascii="Calibri" w:eastAsia="Calibri" w:hAnsi="Calibri" w:cs="Times New Roman"/>
                <w:bCs/>
              </w:rPr>
            </w:pPr>
            <w:r>
              <w:t>Usuários e padronização contábil. Evolução da contabilidade. Metodologias e enfoque da pesquisa contábil. Contabilidade internacional e as normas do IASB. Princípios de contabilidade geralmente aceitos nos Estados Unidos. Arcabouço teórico no Brasil: CFC versus estrutura conceitual básica e a criação do comitê de pronunciamentos contábeis. Ativo e sua mensuração. Passivo, sua natureza e reconhecimento. Patrimônio líquido e suas teorias. Receitas, despesas, ganhos, perdas. Contabilidade em ambientes inflacionários. Leasing.</w:t>
            </w:r>
          </w:p>
        </w:tc>
      </w:tr>
    </w:tbl>
    <w:p w:rsidR="009C24E6" w:rsidRDefault="009C24E6" w:rsidP="00461853">
      <w:pPr>
        <w:pStyle w:val="SemEspaamento"/>
      </w:pPr>
    </w:p>
    <w:p w:rsidR="00176B95" w:rsidRPr="005162BC" w:rsidRDefault="00176B95" w:rsidP="00176B95">
      <w:pPr>
        <w:pStyle w:val="SemEspaamento"/>
        <w:rPr>
          <w:b/>
        </w:rPr>
      </w:pPr>
      <w:r>
        <w:rPr>
          <w:b/>
        </w:rPr>
        <w:t xml:space="preserve">Objetivo Geral da Disciplina </w:t>
      </w:r>
    </w:p>
    <w:p w:rsidR="002D3EA4" w:rsidRPr="002D3EA4" w:rsidRDefault="002D3EA4" w:rsidP="00641632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567"/>
        <w:jc w:val="both"/>
        <w:rPr>
          <w:rFonts w:asciiTheme="minorHAnsi" w:hAnsiTheme="minorHAnsi"/>
          <w:color w:val="000000"/>
          <w:szCs w:val="22"/>
        </w:rPr>
      </w:pPr>
      <w:r w:rsidRPr="002D3EA4">
        <w:rPr>
          <w:rFonts w:asciiTheme="minorHAnsi" w:hAnsiTheme="minorHAnsi"/>
          <w:sz w:val="22"/>
          <w:szCs w:val="20"/>
        </w:rPr>
        <w:t>Proporcionar ao aluno embasamento teórico da ciência contábil para ter subsídios suficientes para interpretar e analisar a prática contábil</w:t>
      </w:r>
    </w:p>
    <w:p w:rsidR="00176B95" w:rsidRDefault="00176B95" w:rsidP="00176B95">
      <w:pPr>
        <w:pStyle w:val="SemEspaamento"/>
      </w:pPr>
    </w:p>
    <w:p w:rsidR="00176B95" w:rsidRPr="008A500F" w:rsidRDefault="00176B95" w:rsidP="00176B95">
      <w:pPr>
        <w:pStyle w:val="SemEspaamento"/>
        <w:rPr>
          <w:b/>
        </w:rPr>
      </w:pPr>
      <w:r>
        <w:rPr>
          <w:b/>
        </w:rPr>
        <w:t xml:space="preserve">Objetivos Específicos/Disciplina </w:t>
      </w:r>
    </w:p>
    <w:p w:rsidR="002D3EA4" w:rsidRPr="002D3EA4" w:rsidRDefault="00B37FC6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  <w:rPr>
          <w:sz w:val="24"/>
        </w:rPr>
      </w:pPr>
      <w:r>
        <w:rPr>
          <w:szCs w:val="20"/>
        </w:rPr>
        <w:t>Demonstrar</w:t>
      </w:r>
      <w:r w:rsidR="002D3EA4" w:rsidRPr="002D3EA4">
        <w:rPr>
          <w:szCs w:val="20"/>
        </w:rPr>
        <w:t xml:space="preserve"> a importância da teoria da contabilidade no contexto acadêmico e profissional;</w:t>
      </w:r>
    </w:p>
    <w:p w:rsidR="002D3EA4" w:rsidRPr="002D3EA4" w:rsidRDefault="002D3EA4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  <w:rPr>
          <w:sz w:val="24"/>
        </w:rPr>
      </w:pPr>
      <w:r w:rsidRPr="002D3EA4">
        <w:rPr>
          <w:szCs w:val="20"/>
        </w:rPr>
        <w:t xml:space="preserve">Aprimorar conceitos e definições pertinentes </w:t>
      </w:r>
      <w:proofErr w:type="gramStart"/>
      <w:r w:rsidRPr="002D3EA4">
        <w:rPr>
          <w:szCs w:val="20"/>
        </w:rPr>
        <w:t>a</w:t>
      </w:r>
      <w:proofErr w:type="gramEnd"/>
      <w:r w:rsidRPr="002D3EA4">
        <w:rPr>
          <w:szCs w:val="20"/>
        </w:rPr>
        <w:t xml:space="preserve"> teoria da contabilidade;</w:t>
      </w:r>
    </w:p>
    <w:p w:rsidR="002D3EA4" w:rsidRPr="002D3EA4" w:rsidRDefault="002D3EA4" w:rsidP="004031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ind w:right="142"/>
        <w:rPr>
          <w:sz w:val="24"/>
        </w:rPr>
      </w:pPr>
      <w:r w:rsidRPr="002D3EA4">
        <w:rPr>
          <w:szCs w:val="20"/>
        </w:rPr>
        <w:t>Possibilitar a reflexão e entendimento da teoria da contabilidade no contexto da prática contábil</w:t>
      </w:r>
    </w:p>
    <w:p w:rsidR="00C30521" w:rsidRDefault="00C30521" w:rsidP="00BD1F3A">
      <w:pPr>
        <w:pStyle w:val="SemEspaamen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1389"/>
        <w:gridCol w:w="6947"/>
      </w:tblGrid>
      <w:tr w:rsidR="00FF6B8E" w:rsidRPr="009B43DF" w:rsidTr="0040318B">
        <w:tc>
          <w:tcPr>
            <w:tcW w:w="5000" w:type="pct"/>
            <w:gridSpan w:val="3"/>
            <w:vAlign w:val="bottom"/>
          </w:tcPr>
          <w:p w:rsidR="00FF6B8E" w:rsidRPr="009B43DF" w:rsidRDefault="00FF6B8E" w:rsidP="00F90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CRONOGRAMA DAS ATIVIDADES</w:t>
            </w:r>
          </w:p>
        </w:tc>
      </w:tr>
      <w:tr w:rsidR="00FF6B8E" w:rsidRPr="009B43DF" w:rsidTr="0040318B">
        <w:tc>
          <w:tcPr>
            <w:tcW w:w="512" w:type="pct"/>
            <w:vAlign w:val="center"/>
          </w:tcPr>
          <w:p w:rsidR="00FF6B8E" w:rsidRPr="009B43DF" w:rsidRDefault="00FF6B8E" w:rsidP="00F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748" w:type="pct"/>
            <w:vAlign w:val="center"/>
          </w:tcPr>
          <w:p w:rsidR="00FF6B8E" w:rsidRPr="009B43DF" w:rsidRDefault="00FF6B8E" w:rsidP="00F901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3740" w:type="pct"/>
            <w:vAlign w:val="bottom"/>
          </w:tcPr>
          <w:p w:rsidR="00FF6B8E" w:rsidRPr="009B43DF" w:rsidRDefault="00FF6B8E" w:rsidP="00F901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43DF">
              <w:rPr>
                <w:rFonts w:ascii="Times New Roman" w:hAnsi="Times New Roman" w:cs="Times New Roman"/>
                <w:b/>
                <w:sz w:val="20"/>
                <w:szCs w:val="20"/>
              </w:rPr>
              <w:t>Conteúdo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23/02/15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Usuários e padronização contábil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02/03/15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Evolução da contabilidade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09/03/15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Metodologias e enfoque da pesquisa contábil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16/03/15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Contabilidade internacional e as normas do IASB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23/03/15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Princípios de contabilidade geralmente aceitos nos Estados Unidos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30/03/15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Arcabouço teórico no Brasil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06/04/15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E924DC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P1 - </w:t>
            </w:r>
            <w:r w:rsidR="00D37D36" w:rsidRPr="00D37D36">
              <w:rPr>
                <w:rFonts w:ascii="Times New Roman" w:hAnsi="Times New Roman" w:cs="Times New Roman"/>
                <w:sz w:val="20"/>
                <w:szCs w:val="20"/>
              </w:rPr>
              <w:t>1ª Prova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13/04/15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Ativo e sua mensuração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Feriado Escolar - Tiradentes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27/04/15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Ativo e sua mensuração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04/05/15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Passivo e sua natureza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11/05/15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Passivo e sua natureza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Patrimônio líquido e suas teorias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25/05/15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E924DC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P2 - </w:t>
            </w:r>
            <w:r w:rsidR="00D37D36" w:rsidRPr="00D37D36">
              <w:rPr>
                <w:rFonts w:ascii="Times New Roman" w:hAnsi="Times New Roman" w:cs="Times New Roman"/>
                <w:sz w:val="20"/>
                <w:szCs w:val="20"/>
              </w:rPr>
              <w:t>2ª Prova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01/06/15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Receitas, despesas, ganhos e perdas: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08/06/15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Receitas, despesas, ganhos e </w:t>
            </w: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perdas</w:t>
            </w:r>
            <w:proofErr w:type="gramEnd"/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15/06/15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Contabilidade em ambientes inflacionários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22/06/15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Leasing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29/06/15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E924DC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 3 - </w:t>
            </w:r>
            <w:r w:rsidR="00D37D36" w:rsidRPr="00D37D36">
              <w:rPr>
                <w:rFonts w:ascii="Times New Roman" w:hAnsi="Times New Roman" w:cs="Times New Roman"/>
                <w:sz w:val="20"/>
                <w:szCs w:val="20"/>
              </w:rPr>
              <w:t>3ª Prova</w:t>
            </w:r>
          </w:p>
        </w:tc>
      </w:tr>
      <w:tr w:rsidR="00D37D36" w:rsidRPr="00D37D36" w:rsidTr="00D37D36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06/07/15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D36" w:rsidRPr="00D37D36" w:rsidRDefault="00D37D36" w:rsidP="00D37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18:50</w:t>
            </w:r>
            <w:proofErr w:type="gramEnd"/>
            <w:r w:rsidRPr="00D37D36">
              <w:rPr>
                <w:rFonts w:ascii="Times New Roman" w:hAnsi="Times New Roman" w:cs="Times New Roman"/>
                <w:sz w:val="20"/>
                <w:szCs w:val="20"/>
              </w:rPr>
              <w:t xml:space="preserve"> - 22:20</w:t>
            </w:r>
          </w:p>
        </w:tc>
        <w:tc>
          <w:tcPr>
            <w:tcW w:w="3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D36" w:rsidRPr="00D37D36" w:rsidRDefault="00D37D36" w:rsidP="00D37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36">
              <w:rPr>
                <w:rFonts w:ascii="Times New Roman" w:hAnsi="Times New Roman" w:cs="Times New Roman"/>
                <w:sz w:val="20"/>
                <w:szCs w:val="20"/>
              </w:rPr>
              <w:t>Exame</w:t>
            </w:r>
          </w:p>
        </w:tc>
      </w:tr>
    </w:tbl>
    <w:p w:rsidR="00FF6B8E" w:rsidRDefault="00FF6B8E" w:rsidP="00FF6B8E">
      <w:pPr>
        <w:rPr>
          <w:b/>
          <w:i/>
          <w:sz w:val="20"/>
          <w:szCs w:val="20"/>
          <w:u w:val="single"/>
        </w:rPr>
      </w:pPr>
      <w:r w:rsidRPr="001D1329">
        <w:rPr>
          <w:b/>
          <w:i/>
          <w:sz w:val="20"/>
          <w:szCs w:val="20"/>
          <w:u w:val="single"/>
        </w:rPr>
        <w:t>OBS: As datas e respectivos conteúdos poderão sofrer alter</w:t>
      </w:r>
      <w:r>
        <w:rPr>
          <w:b/>
          <w:i/>
          <w:sz w:val="20"/>
          <w:szCs w:val="20"/>
          <w:u w:val="single"/>
        </w:rPr>
        <w:t xml:space="preserve">ações quando houver necessidade, </w:t>
      </w:r>
      <w:proofErr w:type="gramStart"/>
      <w:r>
        <w:rPr>
          <w:b/>
          <w:i/>
          <w:sz w:val="20"/>
          <w:szCs w:val="20"/>
          <w:u w:val="single"/>
        </w:rPr>
        <w:t>porem</w:t>
      </w:r>
      <w:proofErr w:type="gramEnd"/>
      <w:r>
        <w:rPr>
          <w:b/>
          <w:i/>
          <w:sz w:val="20"/>
          <w:szCs w:val="20"/>
          <w:u w:val="single"/>
        </w:rPr>
        <w:t xml:space="preserve"> discutidos com antecedência.</w:t>
      </w:r>
    </w:p>
    <w:p w:rsidR="000F23DD" w:rsidRPr="001D1329" w:rsidRDefault="000F23DD" w:rsidP="00FF6B8E">
      <w:pPr>
        <w:rPr>
          <w:b/>
          <w:i/>
          <w:sz w:val="20"/>
          <w:szCs w:val="20"/>
          <w:u w:val="single"/>
        </w:rPr>
      </w:pPr>
    </w:p>
    <w:p w:rsidR="00FF6B8E" w:rsidRPr="005076F1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20"/>
          <w:szCs w:val="20"/>
        </w:rPr>
      </w:pPr>
      <w:r w:rsidRPr="005076F1">
        <w:rPr>
          <w:b/>
          <w:bCs/>
          <w:sz w:val="20"/>
          <w:szCs w:val="20"/>
        </w:rPr>
        <w:t>METODOLOGIA:</w:t>
      </w:r>
    </w:p>
    <w:p w:rsidR="00FF6B8E" w:rsidRPr="00B37FC6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B37FC6">
        <w:rPr>
          <w:bCs/>
          <w:sz w:val="20"/>
          <w:szCs w:val="20"/>
        </w:rPr>
        <w:t>Aulas expositivas e dialo</w:t>
      </w:r>
      <w:r w:rsidR="00B37FC6" w:rsidRPr="00B37FC6">
        <w:rPr>
          <w:bCs/>
          <w:sz w:val="20"/>
          <w:szCs w:val="20"/>
        </w:rPr>
        <w:t>gadas</w:t>
      </w:r>
    </w:p>
    <w:p w:rsidR="00FF6B8E" w:rsidRPr="00B37FC6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B37FC6">
        <w:rPr>
          <w:bCs/>
          <w:sz w:val="20"/>
          <w:szCs w:val="20"/>
        </w:rPr>
        <w:t>Resolução de exercícios sobre o tema estudado.</w:t>
      </w:r>
    </w:p>
    <w:p w:rsidR="00FF6B8E" w:rsidRPr="00B37FC6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B37FC6">
        <w:rPr>
          <w:bCs/>
          <w:sz w:val="20"/>
          <w:szCs w:val="20"/>
        </w:rPr>
        <w:t>Provas individuais e sem</w:t>
      </w:r>
      <w:r w:rsidR="00FF6B8E" w:rsidRPr="00B37FC6">
        <w:rPr>
          <w:bCs/>
          <w:sz w:val="20"/>
          <w:szCs w:val="20"/>
        </w:rPr>
        <w:t xml:space="preserve"> consulta.</w:t>
      </w:r>
    </w:p>
    <w:p w:rsidR="00FF6B8E" w:rsidRPr="005076F1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  <w:sz w:val="20"/>
          <w:szCs w:val="20"/>
        </w:rPr>
      </w:pPr>
      <w:r w:rsidRPr="00B37FC6">
        <w:rPr>
          <w:bCs/>
          <w:sz w:val="20"/>
          <w:szCs w:val="20"/>
        </w:rPr>
        <w:t xml:space="preserve">Atividades em classe e </w:t>
      </w:r>
      <w:proofErr w:type="spellStart"/>
      <w:proofErr w:type="gramStart"/>
      <w:r w:rsidRPr="00B37FC6">
        <w:rPr>
          <w:bCs/>
          <w:sz w:val="20"/>
          <w:szCs w:val="20"/>
        </w:rPr>
        <w:t>extra-classe</w:t>
      </w:r>
      <w:proofErr w:type="spellEnd"/>
      <w:proofErr w:type="gramEnd"/>
      <w:r w:rsidRPr="00B37FC6">
        <w:rPr>
          <w:bCs/>
          <w:sz w:val="20"/>
          <w:szCs w:val="20"/>
        </w:rPr>
        <w:t xml:space="preserve"> de leitura e discussão</w:t>
      </w:r>
    </w:p>
    <w:p w:rsidR="00FF6B8E" w:rsidRPr="005076F1" w:rsidRDefault="00FF6B8E" w:rsidP="00FF6B8E">
      <w:pPr>
        <w:rPr>
          <w:sz w:val="20"/>
          <w:szCs w:val="20"/>
        </w:rPr>
      </w:pPr>
    </w:p>
    <w:p w:rsidR="00FF6B8E" w:rsidRPr="005076F1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5076F1">
        <w:rPr>
          <w:b/>
          <w:bCs/>
          <w:sz w:val="20"/>
          <w:szCs w:val="20"/>
        </w:rPr>
        <w:t>AVALIAÇÃO:</w:t>
      </w:r>
      <w:r w:rsidRPr="005076F1">
        <w:rPr>
          <w:sz w:val="20"/>
          <w:szCs w:val="20"/>
        </w:rPr>
        <w:t xml:space="preserve"> </w:t>
      </w:r>
    </w:p>
    <w:p w:rsidR="00FF6B8E" w:rsidRPr="00B37FC6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F6515A">
        <w:rPr>
          <w:sz w:val="20"/>
          <w:szCs w:val="20"/>
        </w:rPr>
        <w:t>A avaliação será por meio de aplicação de provas e participação</w:t>
      </w:r>
      <w:r w:rsidR="00F6515A">
        <w:rPr>
          <w:sz w:val="20"/>
          <w:szCs w:val="20"/>
        </w:rPr>
        <w:t>.</w:t>
      </w:r>
      <w:bookmarkStart w:id="0" w:name="_GoBack"/>
      <w:bookmarkEnd w:id="0"/>
    </w:p>
    <w:p w:rsidR="00FF6B8E" w:rsidRPr="00B37FC6" w:rsidRDefault="00F505F7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0"/>
          <w:szCs w:val="20"/>
        </w:rPr>
      </w:pPr>
      <w:r w:rsidRPr="00B37FC6">
        <w:rPr>
          <w:sz w:val="20"/>
          <w:szCs w:val="20"/>
        </w:rPr>
        <w:t xml:space="preserve">Serão </w:t>
      </w:r>
      <w:r w:rsidR="00E924DC" w:rsidRPr="00B37FC6">
        <w:rPr>
          <w:sz w:val="20"/>
          <w:szCs w:val="20"/>
        </w:rPr>
        <w:t>três</w:t>
      </w:r>
      <w:r w:rsidR="00FF6B8E" w:rsidRPr="00B37FC6">
        <w:rPr>
          <w:sz w:val="20"/>
          <w:szCs w:val="20"/>
        </w:rPr>
        <w:t xml:space="preserve"> provas escritas e deverão ser resolvidas em sala de aula, individualmente, sem consulta, com pesos idênticos; </w:t>
      </w:r>
    </w:p>
    <w:p w:rsidR="00FF6B8E" w:rsidRPr="00B37FC6" w:rsidRDefault="00FF6B8E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 w:rsidRPr="00B37FC6">
        <w:rPr>
          <w:rFonts w:eastAsia="Calibri"/>
          <w:sz w:val="20"/>
          <w:szCs w:val="20"/>
        </w:rPr>
        <w:t>Pesos das avaliações</w:t>
      </w:r>
    </w:p>
    <w:p w:rsidR="00FF6B8E" w:rsidRPr="00B37FC6" w:rsidRDefault="00F6515A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P1 – 30</w:t>
      </w:r>
      <w:r w:rsidR="00FF6B8E" w:rsidRPr="00B37FC6">
        <w:rPr>
          <w:rFonts w:eastAsia="Calibri"/>
          <w:sz w:val="20"/>
          <w:szCs w:val="20"/>
        </w:rPr>
        <w:t>%</w:t>
      </w:r>
    </w:p>
    <w:p w:rsidR="00FF6B8E" w:rsidRPr="00B37FC6" w:rsidRDefault="00F6515A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P2 – 30</w:t>
      </w:r>
      <w:r w:rsidR="00FF6B8E" w:rsidRPr="00B37FC6">
        <w:rPr>
          <w:rFonts w:eastAsia="Calibri"/>
          <w:sz w:val="20"/>
          <w:szCs w:val="20"/>
        </w:rPr>
        <w:t>%</w:t>
      </w:r>
    </w:p>
    <w:p w:rsidR="00FF6B8E" w:rsidRDefault="00F6515A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P3 – 30</w:t>
      </w:r>
      <w:r w:rsidR="00FF6B8E" w:rsidRPr="00B37FC6">
        <w:rPr>
          <w:rFonts w:eastAsia="Calibri"/>
          <w:sz w:val="20"/>
          <w:szCs w:val="20"/>
        </w:rPr>
        <w:t xml:space="preserve">% </w:t>
      </w:r>
    </w:p>
    <w:p w:rsidR="00F6515A" w:rsidRPr="00B37FC6" w:rsidRDefault="00F6515A" w:rsidP="00FF6B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Participação – 10%</w:t>
      </w:r>
    </w:p>
    <w:p w:rsidR="00FF6B8E" w:rsidRPr="00BD1F3A" w:rsidRDefault="00FF6B8E" w:rsidP="00BD1F3A">
      <w:pPr>
        <w:pStyle w:val="SemEspaamento"/>
      </w:pPr>
    </w:p>
    <w:p w:rsidR="009C24E6" w:rsidRPr="00BD1F3A" w:rsidRDefault="009C24E6" w:rsidP="00BD1F3A">
      <w:pPr>
        <w:pStyle w:val="SemEspaamento"/>
        <w:rPr>
          <w:b/>
        </w:rPr>
      </w:pPr>
      <w:r w:rsidRPr="00BD1F3A">
        <w:rPr>
          <w:b/>
        </w:rPr>
        <w:t>Bibliografia Básica: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24E6" w:rsidRPr="00BD1F3A" w:rsidTr="0040318B">
        <w:tc>
          <w:tcPr>
            <w:tcW w:w="9322" w:type="dxa"/>
          </w:tcPr>
          <w:p w:rsidR="00847934" w:rsidRPr="00A10298" w:rsidRDefault="00847934" w:rsidP="00847934">
            <w:r w:rsidRPr="00A10298">
              <w:t xml:space="preserve">HENDRIKSEN, </w:t>
            </w:r>
            <w:proofErr w:type="spellStart"/>
            <w:r w:rsidRPr="00A10298">
              <w:t>Eldon</w:t>
            </w:r>
            <w:proofErr w:type="spellEnd"/>
            <w:r w:rsidRPr="00A10298">
              <w:t xml:space="preserve"> S. (</w:t>
            </w:r>
            <w:proofErr w:type="spellStart"/>
            <w:r w:rsidRPr="00A10298">
              <w:t>Eldon</w:t>
            </w:r>
            <w:proofErr w:type="spellEnd"/>
            <w:r w:rsidRPr="00A10298">
              <w:t xml:space="preserve"> </w:t>
            </w:r>
            <w:proofErr w:type="spellStart"/>
            <w:r w:rsidRPr="00A10298">
              <w:t>Sende</w:t>
            </w:r>
            <w:proofErr w:type="spellEnd"/>
            <w:r w:rsidRPr="00A10298">
              <w:t xml:space="preserve">); VAN BREDA, Michael F. </w:t>
            </w:r>
            <w:r w:rsidRPr="00A10298">
              <w:rPr>
                <w:b/>
                <w:bCs/>
              </w:rPr>
              <w:t>Teoria da contabilidade</w:t>
            </w:r>
            <w:r w:rsidRPr="00A10298">
              <w:t xml:space="preserve">. São </w:t>
            </w:r>
            <w:proofErr w:type="gramStart"/>
            <w:r w:rsidRPr="00A10298">
              <w:t>Paulo :</w:t>
            </w:r>
            <w:proofErr w:type="gramEnd"/>
            <w:r w:rsidRPr="00A10298">
              <w:t xml:space="preserve"> Atlas, 1999. 550p, il. </w:t>
            </w:r>
          </w:p>
          <w:p w:rsidR="00847934" w:rsidRPr="00A10298" w:rsidRDefault="00847934" w:rsidP="00847934">
            <w:r w:rsidRPr="00A10298">
              <w:t xml:space="preserve">IUDÍCIBUS, Sérgio de. </w:t>
            </w:r>
            <w:r w:rsidRPr="00A10298">
              <w:rPr>
                <w:b/>
                <w:bCs/>
              </w:rPr>
              <w:t xml:space="preserve">Teoria da </w:t>
            </w:r>
            <w:proofErr w:type="gramStart"/>
            <w:r w:rsidRPr="00A10298">
              <w:rPr>
                <w:b/>
                <w:bCs/>
              </w:rPr>
              <w:t>contabilidade</w:t>
            </w:r>
            <w:r w:rsidRPr="00A10298">
              <w:t>.</w:t>
            </w:r>
            <w:proofErr w:type="gramEnd"/>
            <w:r w:rsidRPr="00A10298">
              <w:t xml:space="preserve">9. </w:t>
            </w:r>
            <w:proofErr w:type="gramStart"/>
            <w:r w:rsidRPr="00A10298">
              <w:t>ed.</w:t>
            </w:r>
            <w:proofErr w:type="gramEnd"/>
            <w:r w:rsidRPr="00A10298">
              <w:t xml:space="preserve"> São Paulo : Atlas, 2009. xiv, 338 p, il. </w:t>
            </w:r>
          </w:p>
          <w:p w:rsidR="009C24E6" w:rsidRPr="00BD1F3A" w:rsidRDefault="00847934" w:rsidP="00847934">
            <w:pPr>
              <w:pStyle w:val="SemEspaamento"/>
            </w:pPr>
            <w:r w:rsidRPr="00A10298">
              <w:t xml:space="preserve">NIYAMA, Jorge </w:t>
            </w:r>
            <w:proofErr w:type="spellStart"/>
            <w:r w:rsidRPr="00A10298">
              <w:t>Katsumi</w:t>
            </w:r>
            <w:proofErr w:type="spellEnd"/>
            <w:r w:rsidRPr="00A10298">
              <w:t xml:space="preserve">; SILVA, César Augusto Tibúrcio. </w:t>
            </w:r>
            <w:r w:rsidRPr="00A10298">
              <w:rPr>
                <w:b/>
                <w:bCs/>
              </w:rPr>
              <w:t>Teoria da contabilidade</w:t>
            </w:r>
            <w:r w:rsidRPr="00A10298">
              <w:t>. São Paulo: Atlas, 2009. x, 309 p, il.</w:t>
            </w:r>
          </w:p>
        </w:tc>
      </w:tr>
    </w:tbl>
    <w:p w:rsidR="00E15383" w:rsidRPr="00BD1F3A" w:rsidRDefault="00E15383" w:rsidP="00BD1F3A">
      <w:pPr>
        <w:pStyle w:val="SemEspaamento"/>
      </w:pPr>
    </w:p>
    <w:p w:rsidR="00310C79" w:rsidRPr="00BD1F3A" w:rsidRDefault="00310C79" w:rsidP="00BD1F3A">
      <w:pPr>
        <w:pStyle w:val="SemEspaamento"/>
        <w:rPr>
          <w:b/>
        </w:rPr>
      </w:pPr>
      <w:r w:rsidRPr="00BD1F3A">
        <w:rPr>
          <w:b/>
        </w:rPr>
        <w:t>Bibliografia Complementar:</w:t>
      </w: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10C79" w:rsidRPr="00BD1F3A" w:rsidTr="0040318B">
        <w:tc>
          <w:tcPr>
            <w:tcW w:w="9322" w:type="dxa"/>
          </w:tcPr>
          <w:p w:rsidR="00847934" w:rsidRDefault="00847934" w:rsidP="0084793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17228E">
              <w:rPr>
                <w:rFonts w:eastAsia="Calibri"/>
                <w:color w:val="000000"/>
              </w:rPr>
              <w:t xml:space="preserve">COMITÊ DE PRONUNCIAMENTOS CONTÁBEIS (CPC). Pronunciamento conceitual básico. </w:t>
            </w:r>
            <w:r w:rsidRPr="0017228E">
              <w:rPr>
                <w:rFonts w:eastAsia="Calibri"/>
                <w:b/>
                <w:color w:val="000000"/>
              </w:rPr>
              <w:t>Estrutura conceitual para a elaboração e apresentação das demonstrações contábeis.</w:t>
            </w:r>
            <w:r w:rsidRPr="0017228E">
              <w:rPr>
                <w:rFonts w:eastAsia="Calibri"/>
                <w:color w:val="000000"/>
              </w:rPr>
              <w:t xml:space="preserve"> Disponível em: &lt; </w:t>
            </w:r>
            <w:hyperlink r:id="rId7" w:history="1">
              <w:r w:rsidRPr="0017228E">
                <w:rPr>
                  <w:rFonts w:eastAsia="Calibri"/>
                  <w:color w:val="000000"/>
                </w:rPr>
                <w:t>http://www.cpc.org.br/mostraOrientacao.php?id=14</w:t>
              </w:r>
            </w:hyperlink>
            <w:r w:rsidRPr="0017228E">
              <w:rPr>
                <w:rFonts w:eastAsia="Calibri"/>
                <w:color w:val="000000"/>
              </w:rPr>
              <w:t>&gt;.</w:t>
            </w:r>
          </w:p>
          <w:p w:rsidR="00847934" w:rsidRPr="00925595" w:rsidRDefault="00847934" w:rsidP="0084793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5">
              <w:rPr>
                <w:rFonts w:eastAsia="Calibri"/>
                <w:color w:val="000000"/>
              </w:rPr>
              <w:t xml:space="preserve">CPC – Comitê de Pronunciamentos Contábeis. </w:t>
            </w:r>
            <w:r w:rsidRPr="009420F8">
              <w:rPr>
                <w:rFonts w:eastAsia="Calibri"/>
                <w:b/>
                <w:color w:val="000000"/>
              </w:rPr>
              <w:t>CPC 06 -</w:t>
            </w:r>
            <w:r w:rsidRPr="00925595">
              <w:rPr>
                <w:rFonts w:eastAsia="Calibri"/>
                <w:color w:val="000000"/>
              </w:rPr>
              <w:t xml:space="preserve"> </w:t>
            </w:r>
            <w:r w:rsidRPr="009420F8">
              <w:rPr>
                <w:rFonts w:eastAsia="Calibri"/>
                <w:b/>
                <w:color w:val="000000"/>
              </w:rPr>
              <w:t xml:space="preserve">Operações de </w:t>
            </w:r>
            <w:r>
              <w:rPr>
                <w:rFonts w:eastAsia="Calibri"/>
                <w:b/>
                <w:color w:val="000000"/>
              </w:rPr>
              <w:t>arrendamento m</w:t>
            </w:r>
            <w:r w:rsidRPr="009420F8">
              <w:rPr>
                <w:rFonts w:eastAsia="Calibri"/>
                <w:b/>
                <w:color w:val="000000"/>
              </w:rPr>
              <w:t>ercantil.</w:t>
            </w:r>
            <w:r>
              <w:rPr>
                <w:rFonts w:eastAsia="Calibri"/>
                <w:color w:val="000000"/>
              </w:rPr>
              <w:t xml:space="preserve"> </w:t>
            </w:r>
            <w:r w:rsidRPr="00925595">
              <w:rPr>
                <w:rFonts w:eastAsia="Calibri"/>
                <w:color w:val="000000"/>
              </w:rPr>
              <w:t xml:space="preserve">Disponível em: </w:t>
            </w:r>
            <w:proofErr w:type="gramStart"/>
            <w:r w:rsidRPr="00925595">
              <w:rPr>
                <w:rFonts w:eastAsia="Calibri"/>
                <w:color w:val="000000"/>
              </w:rPr>
              <w:t>http://www.cpc.org.br/pronunciamentosIndex.</w:t>
            </w:r>
            <w:proofErr w:type="gramEnd"/>
            <w:r w:rsidRPr="00925595">
              <w:rPr>
                <w:rFonts w:eastAsia="Calibri"/>
                <w:color w:val="000000"/>
              </w:rPr>
              <w:t>php.</w:t>
            </w:r>
          </w:p>
          <w:p w:rsidR="00847934" w:rsidRPr="00925595" w:rsidRDefault="00847934" w:rsidP="0084793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5">
              <w:rPr>
                <w:rFonts w:eastAsia="Calibri"/>
                <w:color w:val="000000"/>
              </w:rPr>
              <w:t xml:space="preserve">CPC – Comitê de Pronunciamentos Contábeis. </w:t>
            </w:r>
            <w:r w:rsidRPr="009420F8">
              <w:rPr>
                <w:rFonts w:eastAsia="Calibri"/>
                <w:b/>
                <w:color w:val="000000"/>
              </w:rPr>
              <w:t xml:space="preserve">CPC </w:t>
            </w:r>
            <w:r>
              <w:rPr>
                <w:rFonts w:eastAsia="Calibri"/>
                <w:b/>
                <w:color w:val="000000"/>
              </w:rPr>
              <w:t>12</w:t>
            </w:r>
            <w:r w:rsidRPr="009420F8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–</w:t>
            </w:r>
            <w:r w:rsidRPr="0092559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 xml:space="preserve">Ajuste a valor presente. </w:t>
            </w:r>
            <w:r w:rsidRPr="00925595">
              <w:rPr>
                <w:rFonts w:eastAsia="Calibri"/>
                <w:color w:val="000000"/>
              </w:rPr>
              <w:t xml:space="preserve">Disponível em: </w:t>
            </w:r>
            <w:proofErr w:type="gramStart"/>
            <w:r w:rsidRPr="00925595">
              <w:rPr>
                <w:rFonts w:eastAsia="Calibri"/>
                <w:color w:val="000000"/>
              </w:rPr>
              <w:t>http://www.cpc.org.br/pronunciamentosIndex.</w:t>
            </w:r>
            <w:proofErr w:type="gramEnd"/>
            <w:r w:rsidRPr="00925595">
              <w:rPr>
                <w:rFonts w:eastAsia="Calibri"/>
                <w:color w:val="000000"/>
              </w:rPr>
              <w:t>php.</w:t>
            </w:r>
          </w:p>
          <w:p w:rsidR="00847934" w:rsidRDefault="00847934" w:rsidP="0084793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5">
              <w:rPr>
                <w:rFonts w:eastAsia="Calibri"/>
                <w:color w:val="000000"/>
              </w:rPr>
              <w:t xml:space="preserve">CPC – Comitê de Pronunciamentos Contábeis. </w:t>
            </w:r>
            <w:r w:rsidRPr="009420F8">
              <w:rPr>
                <w:rFonts w:eastAsia="Calibri"/>
                <w:b/>
                <w:color w:val="000000"/>
              </w:rPr>
              <w:t xml:space="preserve">CPC </w:t>
            </w:r>
            <w:r>
              <w:rPr>
                <w:rFonts w:eastAsia="Calibri"/>
                <w:b/>
                <w:color w:val="000000"/>
              </w:rPr>
              <w:t>25</w:t>
            </w:r>
            <w:r w:rsidRPr="009420F8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–</w:t>
            </w:r>
            <w:r w:rsidRPr="0092559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 xml:space="preserve">Provisões, passivos contingentes e ativos contingentes. </w:t>
            </w:r>
            <w:r w:rsidRPr="00925595">
              <w:rPr>
                <w:rFonts w:eastAsia="Calibri"/>
                <w:color w:val="000000"/>
              </w:rPr>
              <w:t xml:space="preserve">Disponível em: </w:t>
            </w:r>
            <w:proofErr w:type="gramStart"/>
            <w:r w:rsidRPr="00925595">
              <w:rPr>
                <w:rFonts w:eastAsia="Calibri"/>
                <w:color w:val="000000"/>
              </w:rPr>
              <w:t>http://www.cpc.org.br/pronunciamentosIndex.</w:t>
            </w:r>
            <w:proofErr w:type="gramEnd"/>
            <w:r w:rsidRPr="00925595">
              <w:rPr>
                <w:rFonts w:eastAsia="Calibri"/>
                <w:color w:val="000000"/>
              </w:rPr>
              <w:t>php.</w:t>
            </w:r>
          </w:p>
          <w:p w:rsidR="00847934" w:rsidRPr="00925595" w:rsidRDefault="00847934" w:rsidP="0084793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925595">
              <w:rPr>
                <w:rFonts w:eastAsia="Calibri"/>
                <w:color w:val="000000"/>
              </w:rPr>
              <w:t xml:space="preserve">CPC – Comitê de Pronunciamentos Contábeis. </w:t>
            </w:r>
            <w:r w:rsidRPr="009420F8">
              <w:rPr>
                <w:rFonts w:eastAsia="Calibri"/>
                <w:b/>
                <w:color w:val="000000"/>
              </w:rPr>
              <w:t xml:space="preserve">CPC </w:t>
            </w:r>
            <w:r>
              <w:rPr>
                <w:rFonts w:eastAsia="Calibri"/>
                <w:b/>
                <w:color w:val="000000"/>
              </w:rPr>
              <w:t>30</w:t>
            </w:r>
            <w:r w:rsidRPr="009420F8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–</w:t>
            </w:r>
            <w:r w:rsidRPr="00925595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 xml:space="preserve">Receitas. </w:t>
            </w:r>
            <w:r w:rsidRPr="00925595">
              <w:rPr>
                <w:rFonts w:eastAsia="Calibri"/>
                <w:color w:val="000000"/>
              </w:rPr>
              <w:t xml:space="preserve">Disponível em: </w:t>
            </w:r>
            <w:proofErr w:type="gramStart"/>
            <w:r w:rsidRPr="00925595">
              <w:rPr>
                <w:rFonts w:eastAsia="Calibri"/>
                <w:color w:val="000000"/>
              </w:rPr>
              <w:t>http://www.cpc.org.br/pronunciamentosIndex.</w:t>
            </w:r>
            <w:proofErr w:type="gramEnd"/>
            <w:r w:rsidRPr="00925595">
              <w:rPr>
                <w:rFonts w:eastAsia="Calibri"/>
                <w:color w:val="000000"/>
              </w:rPr>
              <w:t>php.</w:t>
            </w:r>
          </w:p>
          <w:p w:rsidR="00847934" w:rsidRDefault="00847934" w:rsidP="00847934">
            <w:r w:rsidRPr="00D42B0D">
              <w:t xml:space="preserve">IUDÍCIBUS, Sérgio de; MARION, José Carlos; </w:t>
            </w:r>
            <w:proofErr w:type="gramStart"/>
            <w:r w:rsidRPr="00D42B0D">
              <w:t>FARIA,</w:t>
            </w:r>
            <w:proofErr w:type="gramEnd"/>
            <w:r w:rsidRPr="00D42B0D">
              <w:t xml:space="preserve"> Ana Cristina de. </w:t>
            </w:r>
            <w:r w:rsidRPr="00D42B0D">
              <w:rPr>
                <w:b/>
                <w:bCs/>
              </w:rPr>
              <w:t xml:space="preserve">Introdução à teoria da contabilidade: </w:t>
            </w:r>
            <w:r w:rsidRPr="00D42B0D">
              <w:t>para o nível de graduação. 5ª ed. São Paulo: Altas, 2009.</w:t>
            </w:r>
          </w:p>
          <w:p w:rsidR="00847934" w:rsidRPr="00A10298" w:rsidRDefault="00847934" w:rsidP="00847934">
            <w:pPr>
              <w:rPr>
                <w:b/>
                <w:u w:val="single"/>
              </w:rPr>
            </w:pPr>
            <w:r w:rsidRPr="00A10298">
              <w:t xml:space="preserve">IUDÍCIBUS, Sérgio de; LOPES, Alexsandro </w:t>
            </w:r>
            <w:proofErr w:type="spellStart"/>
            <w:r w:rsidRPr="00A10298">
              <w:t>Broedel</w:t>
            </w:r>
            <w:proofErr w:type="spellEnd"/>
            <w:r w:rsidRPr="00A10298">
              <w:t xml:space="preserve">; BERTOLUCCI, Aldo Vincenzo. </w:t>
            </w:r>
            <w:r w:rsidRPr="00A10298">
              <w:rPr>
                <w:b/>
                <w:bCs/>
              </w:rPr>
              <w:t xml:space="preserve">Teoria avançada da contabilidade. </w:t>
            </w:r>
            <w:r w:rsidRPr="00A10298">
              <w:t xml:space="preserve">São </w:t>
            </w:r>
            <w:proofErr w:type="gramStart"/>
            <w:r w:rsidRPr="00A10298">
              <w:t>Paulo :</w:t>
            </w:r>
            <w:proofErr w:type="gramEnd"/>
            <w:r w:rsidRPr="00A10298">
              <w:t xml:space="preserve"> Atlas, 2004. 300 p, il. </w:t>
            </w:r>
          </w:p>
          <w:p w:rsidR="00847934" w:rsidRPr="00A10298" w:rsidRDefault="00847934" w:rsidP="00847934">
            <w:pPr>
              <w:rPr>
                <w:b/>
                <w:u w:val="single"/>
              </w:rPr>
            </w:pPr>
            <w:r w:rsidRPr="00A10298">
              <w:t xml:space="preserve">LOPES, Alexsandro </w:t>
            </w:r>
            <w:proofErr w:type="spellStart"/>
            <w:r w:rsidRPr="00A10298">
              <w:t>Broedel</w:t>
            </w:r>
            <w:proofErr w:type="spellEnd"/>
            <w:r w:rsidRPr="00A10298">
              <w:t xml:space="preserve">; MARTINS, Eliseu. </w:t>
            </w:r>
            <w:r w:rsidRPr="00A10298">
              <w:rPr>
                <w:b/>
                <w:bCs/>
              </w:rPr>
              <w:t>Teoria da contabilidade</w:t>
            </w:r>
            <w:r w:rsidRPr="00A10298">
              <w:t xml:space="preserve">: uma nova abordagem. São </w:t>
            </w:r>
            <w:proofErr w:type="gramStart"/>
            <w:r w:rsidRPr="00A10298">
              <w:t>Paulo :</w:t>
            </w:r>
            <w:proofErr w:type="gramEnd"/>
            <w:r w:rsidRPr="00A10298">
              <w:t xml:space="preserve"> Atlas, 2005. </w:t>
            </w:r>
          </w:p>
          <w:p w:rsidR="00310C79" w:rsidRPr="00BD1F3A" w:rsidRDefault="00847934" w:rsidP="00847934">
            <w:pPr>
              <w:pStyle w:val="SemEspaamento"/>
            </w:pPr>
            <w:r w:rsidRPr="00A10298">
              <w:t xml:space="preserve">RIBEIRO FILHO, José Francisco; LOPES, Jorge; PEDERNEIRAS, </w:t>
            </w:r>
            <w:proofErr w:type="spellStart"/>
            <w:r w:rsidRPr="00A10298">
              <w:t>Marcleide</w:t>
            </w:r>
            <w:proofErr w:type="spellEnd"/>
            <w:r w:rsidRPr="00A10298">
              <w:t xml:space="preserve">. </w:t>
            </w:r>
            <w:r w:rsidRPr="00A10298">
              <w:rPr>
                <w:b/>
                <w:bCs/>
              </w:rPr>
              <w:t>Estudando teoria da contabilidade</w:t>
            </w:r>
            <w:r w:rsidRPr="00A10298">
              <w:t xml:space="preserve">. São </w:t>
            </w:r>
            <w:proofErr w:type="gramStart"/>
            <w:r w:rsidRPr="00A10298">
              <w:t>Paulo :</w:t>
            </w:r>
            <w:proofErr w:type="gramEnd"/>
            <w:r w:rsidRPr="00A10298">
              <w:t xml:space="preserve"> Atlas, 2009. xiv, 357 p, il.</w:t>
            </w:r>
          </w:p>
        </w:tc>
      </w:tr>
    </w:tbl>
    <w:p w:rsidR="00310C79" w:rsidRPr="00750F5F" w:rsidRDefault="00310C79"/>
    <w:sectPr w:rsidR="00310C79" w:rsidRPr="00750F5F" w:rsidSect="00F505F7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4E6"/>
    <w:rsid w:val="00030104"/>
    <w:rsid w:val="0006076B"/>
    <w:rsid w:val="00087739"/>
    <w:rsid w:val="00093FBA"/>
    <w:rsid w:val="000A67D9"/>
    <w:rsid w:val="000F23DD"/>
    <w:rsid w:val="00104681"/>
    <w:rsid w:val="001277A8"/>
    <w:rsid w:val="00143945"/>
    <w:rsid w:val="001611F7"/>
    <w:rsid w:val="00162304"/>
    <w:rsid w:val="00176B95"/>
    <w:rsid w:val="001969F1"/>
    <w:rsid w:val="001B5F2D"/>
    <w:rsid w:val="001D1700"/>
    <w:rsid w:val="001E7D9B"/>
    <w:rsid w:val="00247EBD"/>
    <w:rsid w:val="002A4789"/>
    <w:rsid w:val="002C3B22"/>
    <w:rsid w:val="002C72DD"/>
    <w:rsid w:val="002D0142"/>
    <w:rsid w:val="002D3EA4"/>
    <w:rsid w:val="002E31E5"/>
    <w:rsid w:val="0030130A"/>
    <w:rsid w:val="00310C79"/>
    <w:rsid w:val="00327EAC"/>
    <w:rsid w:val="00371020"/>
    <w:rsid w:val="00377D50"/>
    <w:rsid w:val="003A6891"/>
    <w:rsid w:val="003B1B1C"/>
    <w:rsid w:val="003C3599"/>
    <w:rsid w:val="003D5050"/>
    <w:rsid w:val="003F738D"/>
    <w:rsid w:val="0040318B"/>
    <w:rsid w:val="00440384"/>
    <w:rsid w:val="00455171"/>
    <w:rsid w:val="00461853"/>
    <w:rsid w:val="004A3AC7"/>
    <w:rsid w:val="00514A5A"/>
    <w:rsid w:val="0053434E"/>
    <w:rsid w:val="0058690A"/>
    <w:rsid w:val="005929DE"/>
    <w:rsid w:val="00641632"/>
    <w:rsid w:val="006B5367"/>
    <w:rsid w:val="00742AF4"/>
    <w:rsid w:val="00750F5F"/>
    <w:rsid w:val="00752E69"/>
    <w:rsid w:val="00761DF6"/>
    <w:rsid w:val="007766F9"/>
    <w:rsid w:val="007C6BB6"/>
    <w:rsid w:val="007D5B54"/>
    <w:rsid w:val="007F543A"/>
    <w:rsid w:val="00802C46"/>
    <w:rsid w:val="008233E4"/>
    <w:rsid w:val="00847934"/>
    <w:rsid w:val="008F156B"/>
    <w:rsid w:val="00930EF0"/>
    <w:rsid w:val="00945E67"/>
    <w:rsid w:val="009B43DF"/>
    <w:rsid w:val="009B6B2E"/>
    <w:rsid w:val="009C24E6"/>
    <w:rsid w:val="009C36D4"/>
    <w:rsid w:val="009D766C"/>
    <w:rsid w:val="00A42B3B"/>
    <w:rsid w:val="00A51DF1"/>
    <w:rsid w:val="00AD0C92"/>
    <w:rsid w:val="00AE3D9F"/>
    <w:rsid w:val="00B26533"/>
    <w:rsid w:val="00B37FC6"/>
    <w:rsid w:val="00B41646"/>
    <w:rsid w:val="00B87ECC"/>
    <w:rsid w:val="00BC48B3"/>
    <w:rsid w:val="00BD1F3A"/>
    <w:rsid w:val="00BE4DA4"/>
    <w:rsid w:val="00C30521"/>
    <w:rsid w:val="00C464E7"/>
    <w:rsid w:val="00CA711F"/>
    <w:rsid w:val="00CC544F"/>
    <w:rsid w:val="00CD0B75"/>
    <w:rsid w:val="00CF1984"/>
    <w:rsid w:val="00CF3F0A"/>
    <w:rsid w:val="00D37D36"/>
    <w:rsid w:val="00DD6F67"/>
    <w:rsid w:val="00DE0656"/>
    <w:rsid w:val="00DF43E8"/>
    <w:rsid w:val="00DF61C4"/>
    <w:rsid w:val="00E15383"/>
    <w:rsid w:val="00E924DC"/>
    <w:rsid w:val="00F04AC3"/>
    <w:rsid w:val="00F505F7"/>
    <w:rsid w:val="00F551B0"/>
    <w:rsid w:val="00F6515A"/>
    <w:rsid w:val="00F74862"/>
    <w:rsid w:val="00FB37AE"/>
    <w:rsid w:val="00FB401D"/>
    <w:rsid w:val="00FE6AE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46"/>
  </w:style>
  <w:style w:type="paragraph" w:styleId="Ttulo1">
    <w:name w:val="heading 1"/>
    <w:basedOn w:val="Normal"/>
    <w:next w:val="Normal"/>
    <w:link w:val="Ttulo1Char"/>
    <w:qFormat/>
    <w:rsid w:val="000F23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24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4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C2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xtarial8ptgray">
    <w:name w:val="txt_arial_8pt_gray"/>
    <w:basedOn w:val="Fontepargpadro"/>
    <w:rsid w:val="00B26533"/>
  </w:style>
  <w:style w:type="paragraph" w:customStyle="1" w:styleId="yiv981325567msonormal">
    <w:name w:val="yiv981325567msonormal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0C79"/>
    <w:rPr>
      <w:b/>
      <w:bCs/>
    </w:rPr>
  </w:style>
  <w:style w:type="paragraph" w:customStyle="1" w:styleId="yiv981325567msobodytext">
    <w:name w:val="yiv981325567msobodytext"/>
    <w:basedOn w:val="Normal"/>
    <w:rsid w:val="00310C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276063693msonormal">
    <w:name w:val="yiv276063693msonormal"/>
    <w:basedOn w:val="Normal"/>
    <w:rsid w:val="00750F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A4789"/>
  </w:style>
  <w:style w:type="paragraph" w:styleId="Corpodetexto">
    <w:name w:val="Body Text"/>
    <w:basedOn w:val="Normal"/>
    <w:link w:val="CorpodetextoChar"/>
    <w:rsid w:val="00176B95"/>
    <w:pPr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76B9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F23D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c.org.br/mostraOrientacao.php?id=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827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Academico</dc:creator>
  <cp:keywords/>
  <dc:description/>
  <cp:lastModifiedBy>SM</cp:lastModifiedBy>
  <cp:revision>17</cp:revision>
  <cp:lastPrinted>2011-04-18T19:07:00Z</cp:lastPrinted>
  <dcterms:created xsi:type="dcterms:W3CDTF">2011-04-18T22:36:00Z</dcterms:created>
  <dcterms:modified xsi:type="dcterms:W3CDTF">2015-02-11T15:44:00Z</dcterms:modified>
</cp:coreProperties>
</file>