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E6" w:rsidRPr="00C30521" w:rsidRDefault="00297B2C" w:rsidP="009C24E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8.95pt;width:60.75pt;height:48.75pt;z-index:251659264" o:preferrelative="f">
            <v:imagedata r:id="rId5" o:title=""/>
            <w10:wrap type="square"/>
          </v:shape>
          <o:OLEObject Type="Embed" ProgID="AcroExch.Document.11" ShapeID="_x0000_s1028" DrawAspect="Content" ObjectID="_1485168102" r:id="rId6"/>
        </w:pict>
      </w:r>
      <w:r w:rsidR="009C24E6" w:rsidRPr="00C30521">
        <w:rPr>
          <w:sz w:val="20"/>
          <w:szCs w:val="20"/>
        </w:rPr>
        <w:t>UNIVERSIDADE DO ESTADO DE SANTA CATARINA – UDESC</w:t>
      </w:r>
    </w:p>
    <w:p w:rsidR="009C24E6" w:rsidRPr="00C30521" w:rsidRDefault="00C30521" w:rsidP="009C24E6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C24E6" w:rsidRPr="00C30521">
        <w:rPr>
          <w:sz w:val="20"/>
          <w:szCs w:val="20"/>
        </w:rPr>
        <w:t>CENTRO DE EDUCAÇÃO SUPERIOR DO ALTO VALE DO ITAJAÍ - CEAVI</w:t>
      </w:r>
    </w:p>
    <w:p w:rsidR="009C24E6" w:rsidRPr="00C30521" w:rsidRDefault="00C30521" w:rsidP="00C30521">
      <w:pPr>
        <w:jc w:val="center"/>
        <w:rPr>
          <w:sz w:val="20"/>
          <w:szCs w:val="20"/>
        </w:rPr>
      </w:pPr>
      <w:r w:rsidRPr="00C30521">
        <w:rPr>
          <w:sz w:val="20"/>
          <w:szCs w:val="20"/>
        </w:rPr>
        <w:t>DEPARTAMENTO DE CIÊNCIAS CONTÁBEIS</w:t>
      </w:r>
    </w:p>
    <w:p w:rsidR="00C30521" w:rsidRDefault="00C30521"/>
    <w:p w:rsidR="000F23DD" w:rsidRDefault="000F23DD" w:rsidP="000F23DD">
      <w:pPr>
        <w:pStyle w:val="Ttulo1"/>
      </w:pPr>
      <w:r>
        <w:t>PLANO DE ENSINO</w:t>
      </w:r>
    </w:p>
    <w:p w:rsidR="000F23DD" w:rsidRDefault="000F23DD" w:rsidP="000F23DD"/>
    <w:p w:rsidR="000F23DD" w:rsidRPr="005C1B8B" w:rsidRDefault="000F23DD" w:rsidP="000F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32"/>
          <w:szCs w:val="32"/>
        </w:rPr>
      </w:pPr>
      <w:r>
        <w:rPr>
          <w:b/>
          <w:bCs/>
        </w:rPr>
        <w:t xml:space="preserve">DEPARTAMENTO: </w:t>
      </w:r>
      <w:r w:rsidRPr="00F46D73">
        <w:rPr>
          <w:bCs/>
        </w:rPr>
        <w:t>Ciências Contábeis</w:t>
      </w:r>
    </w:p>
    <w:p w:rsidR="000F23DD" w:rsidRDefault="000F23DD" w:rsidP="000F23DD"/>
    <w:p w:rsidR="000F23DD" w:rsidRDefault="000F23DD" w:rsidP="000F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DISCIPLINA: </w:t>
      </w:r>
      <w:r>
        <w:rPr>
          <w:bCs/>
        </w:rPr>
        <w:t xml:space="preserve">Contabilidade do Terceiro Setor </w:t>
      </w:r>
      <w:r>
        <w:tab/>
      </w:r>
      <w:r>
        <w:tab/>
      </w:r>
      <w:r>
        <w:rPr>
          <w:b/>
          <w:bCs/>
        </w:rPr>
        <w:t>SIGLA:</w:t>
      </w:r>
      <w:r>
        <w:t xml:space="preserve"> </w:t>
      </w:r>
      <w:r w:rsidR="001B5F2D">
        <w:t>51</w:t>
      </w:r>
      <w:r>
        <w:t>CTS</w:t>
      </w:r>
    </w:p>
    <w:p w:rsidR="000F23DD" w:rsidRDefault="000F23DD" w:rsidP="000F23DD"/>
    <w:p w:rsidR="000F23DD" w:rsidRPr="00535516" w:rsidRDefault="000F23DD" w:rsidP="000F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35516">
        <w:rPr>
          <w:b/>
          <w:bCs/>
        </w:rPr>
        <w:t xml:space="preserve">PROFESSOR: </w:t>
      </w:r>
      <w:r w:rsidRPr="00535516">
        <w:rPr>
          <w:bCs/>
        </w:rPr>
        <w:t>Sérgio Marian</w:t>
      </w:r>
      <w:r w:rsidRPr="00535516">
        <w:tab/>
      </w:r>
      <w:r w:rsidRPr="00535516">
        <w:rPr>
          <w:b/>
          <w:bCs/>
          <w:caps/>
        </w:rPr>
        <w:t xml:space="preserve">E-mail: </w:t>
      </w:r>
      <w:r w:rsidRPr="00535516">
        <w:rPr>
          <w:bCs/>
        </w:rPr>
        <w:t xml:space="preserve">sergio.marian@udesc.br </w:t>
      </w:r>
    </w:p>
    <w:p w:rsidR="000F23DD" w:rsidRDefault="000F23DD" w:rsidP="000F23DD"/>
    <w:p w:rsidR="000F23DD" w:rsidRDefault="000F23DD" w:rsidP="000F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CARGA HORÁRIA TOTAL: </w:t>
      </w:r>
      <w:r>
        <w:rPr>
          <w:bCs/>
        </w:rPr>
        <w:t>36</w:t>
      </w:r>
      <w:r>
        <w:tab/>
      </w:r>
      <w:r>
        <w:tab/>
      </w:r>
      <w:r>
        <w:rPr>
          <w:b/>
          <w:bCs/>
        </w:rPr>
        <w:t xml:space="preserve">TEORIA: </w:t>
      </w:r>
      <w:r>
        <w:rPr>
          <w:bCs/>
        </w:rPr>
        <w:t>36</w:t>
      </w:r>
      <w:r>
        <w:tab/>
      </w:r>
      <w:r>
        <w:tab/>
      </w:r>
      <w:r>
        <w:rPr>
          <w:b/>
          <w:bCs/>
        </w:rPr>
        <w:t xml:space="preserve">PRÁTICA: </w:t>
      </w:r>
      <w:r>
        <w:rPr>
          <w:bCs/>
        </w:rPr>
        <w:t>00</w:t>
      </w:r>
    </w:p>
    <w:p w:rsidR="000F23DD" w:rsidRDefault="000F23DD" w:rsidP="000F23DD"/>
    <w:p w:rsidR="000F23DD" w:rsidRDefault="000F23DD" w:rsidP="000F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CURSO(S): </w:t>
      </w:r>
      <w:r w:rsidRPr="00F46D73">
        <w:rPr>
          <w:bCs/>
        </w:rPr>
        <w:t>Ciências Contábeis</w:t>
      </w:r>
    </w:p>
    <w:p w:rsidR="000F23DD" w:rsidRDefault="000F23DD" w:rsidP="000F23DD"/>
    <w:p w:rsidR="000F23DD" w:rsidRPr="005B17D6" w:rsidRDefault="000F23DD" w:rsidP="000F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SEMESTRE/ANO:</w:t>
      </w:r>
      <w:r>
        <w:t xml:space="preserve"> I/2015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PRÉ-REQUISITOS: </w:t>
      </w:r>
      <w:r w:rsidR="001B5F2D" w:rsidRPr="001B5F2D">
        <w:rPr>
          <w:bCs/>
        </w:rPr>
        <w:t>41EDC</w:t>
      </w:r>
    </w:p>
    <w:p w:rsidR="00371020" w:rsidRPr="00FD6A7E" w:rsidRDefault="00FD6A7E">
      <w:pPr>
        <w:rPr>
          <w:b/>
        </w:rPr>
      </w:pPr>
      <w:r w:rsidRPr="00FD6A7E">
        <w:rPr>
          <w:b/>
        </w:rPr>
        <w:t>Objetivo Geral do Curso</w:t>
      </w:r>
    </w:p>
    <w:p w:rsidR="00FD6A7E" w:rsidRPr="00815646" w:rsidRDefault="00FD6A7E" w:rsidP="00FD6A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815646">
        <w:rPr>
          <w:bCs/>
        </w:rPr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:rsidR="009C24E6" w:rsidRPr="00C30521" w:rsidRDefault="009C24E6">
      <w:pPr>
        <w:rPr>
          <w:b/>
        </w:rPr>
      </w:pPr>
      <w:r w:rsidRPr="00C30521">
        <w:rPr>
          <w:b/>
        </w:rPr>
        <w:t>Ementa: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C24E6" w:rsidRPr="00E15383" w:rsidTr="00641632">
        <w:tc>
          <w:tcPr>
            <w:tcW w:w="9322" w:type="dxa"/>
            <w:shd w:val="clear" w:color="auto" w:fill="auto"/>
          </w:tcPr>
          <w:p w:rsidR="00310C79" w:rsidRPr="00E15383" w:rsidRDefault="00176B95" w:rsidP="003F738D">
            <w:r w:rsidRPr="007900F1">
              <w:rPr>
                <w:rFonts w:ascii="Calibri" w:eastAsia="Calibri" w:hAnsi="Calibri" w:cs="Times New Roman"/>
                <w:bCs/>
              </w:rPr>
              <w:t>Aspectos gerais da escrituração contábil. Contabilidade de entidades do terceiro setor: conceito, tipos e patrimônio. Legislação aplicável. Operações típicas em entidades do 3º setor: registro contábil. Tributação em entidades do 3º setor: cálculo e registro contábil. Custos na empresa de serviços. Demonstrações contábeis apresentadas pelas entidades do 3º setor. Obrigações acessórias exigidas às entidades do 3º setor.</w:t>
            </w:r>
          </w:p>
        </w:tc>
      </w:tr>
    </w:tbl>
    <w:p w:rsidR="00176B95" w:rsidRPr="005162BC" w:rsidRDefault="00176B95" w:rsidP="00176B95">
      <w:pPr>
        <w:pStyle w:val="SemEspaamento"/>
        <w:rPr>
          <w:b/>
        </w:rPr>
      </w:pPr>
      <w:r>
        <w:rPr>
          <w:b/>
        </w:rPr>
        <w:t xml:space="preserve">Objetivo Geral da Disciplina </w:t>
      </w:r>
    </w:p>
    <w:p w:rsidR="00176B95" w:rsidRPr="005162BC" w:rsidRDefault="00176B95" w:rsidP="0064163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7"/>
        <w:jc w:val="both"/>
        <w:rPr>
          <w:rFonts w:asciiTheme="minorHAnsi" w:hAnsiTheme="minorHAnsi"/>
          <w:sz w:val="22"/>
          <w:szCs w:val="22"/>
        </w:rPr>
      </w:pPr>
      <w:r w:rsidRPr="005162BC">
        <w:rPr>
          <w:rFonts w:asciiTheme="minorHAnsi" w:hAnsiTheme="minorHAnsi"/>
          <w:color w:val="000000"/>
          <w:sz w:val="22"/>
          <w:szCs w:val="22"/>
        </w:rPr>
        <w:t>Oportunizar aos alunos conhecimento da Contabilidade aplicada ao terceiro setor, c</w:t>
      </w:r>
      <w:r w:rsidRPr="005162BC">
        <w:rPr>
          <w:rFonts w:asciiTheme="minorHAnsi" w:hAnsiTheme="minorHAnsi"/>
          <w:sz w:val="22"/>
          <w:szCs w:val="22"/>
        </w:rPr>
        <w:t>apacitando-os para definir, interpretar e aplicar a contabilidade para as entidades do terceiro setor.</w:t>
      </w:r>
    </w:p>
    <w:p w:rsidR="00176B95" w:rsidRPr="008A500F" w:rsidRDefault="00176B95" w:rsidP="00176B95">
      <w:pPr>
        <w:pStyle w:val="SemEspaamento"/>
        <w:rPr>
          <w:b/>
        </w:rPr>
      </w:pPr>
      <w:r>
        <w:rPr>
          <w:b/>
        </w:rPr>
        <w:t xml:space="preserve">Objetivos Específicos/Disciplina </w:t>
      </w:r>
    </w:p>
    <w:p w:rsidR="00176B95" w:rsidRDefault="00176B95" w:rsidP="004031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ind w:right="142"/>
      </w:pPr>
      <w:r>
        <w:t>- Contextualizar a escrituração contábil e as principais questões relacionadas na contabilidade do terceiro setor;</w:t>
      </w:r>
    </w:p>
    <w:p w:rsidR="00176B95" w:rsidRDefault="00176B95" w:rsidP="004031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ind w:right="142"/>
      </w:pPr>
      <w:r>
        <w:t>- Demonstrar que a atividade do terceiro setor requer técnicas de gestão como qualquer outra atividade a exemplo da atividade comercial, industrial e prestação de serviço;</w:t>
      </w:r>
    </w:p>
    <w:p w:rsidR="00176B95" w:rsidRDefault="00176B95" w:rsidP="004031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ind w:right="142"/>
      </w:pPr>
      <w:r>
        <w:t>- Enfatizar a necessidade de planejamento e controle para a gestão da entidade do terceiro setor;</w:t>
      </w:r>
    </w:p>
    <w:p w:rsidR="00176B95" w:rsidRDefault="00176B95" w:rsidP="004031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ind w:right="142"/>
      </w:pPr>
      <w:r>
        <w:t>- Capacitar os acadêmicos para a contabilização das atividades do terceiro setor.</w:t>
      </w:r>
    </w:p>
    <w:p w:rsidR="00C30521" w:rsidRDefault="00C30521" w:rsidP="00BD1F3A">
      <w:pPr>
        <w:pStyle w:val="SemEspaamen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1389"/>
        <w:gridCol w:w="6947"/>
      </w:tblGrid>
      <w:tr w:rsidR="00FF6B8E" w:rsidRPr="009B43DF" w:rsidTr="0040318B">
        <w:tc>
          <w:tcPr>
            <w:tcW w:w="5000" w:type="pct"/>
            <w:gridSpan w:val="3"/>
            <w:vAlign w:val="bottom"/>
          </w:tcPr>
          <w:p w:rsidR="00FF6B8E" w:rsidRPr="009B43DF" w:rsidRDefault="00FF6B8E" w:rsidP="00F901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b/>
                <w:sz w:val="20"/>
                <w:szCs w:val="20"/>
              </w:rPr>
              <w:t>CRONOGRAMA DAS ATIVIDADES</w:t>
            </w:r>
          </w:p>
        </w:tc>
      </w:tr>
      <w:tr w:rsidR="00FF6B8E" w:rsidRPr="009B43DF" w:rsidTr="0040318B">
        <w:tc>
          <w:tcPr>
            <w:tcW w:w="512" w:type="pct"/>
            <w:vAlign w:val="center"/>
          </w:tcPr>
          <w:p w:rsidR="00FF6B8E" w:rsidRPr="009B43DF" w:rsidRDefault="00FF6B8E" w:rsidP="00F90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48" w:type="pct"/>
            <w:vAlign w:val="center"/>
          </w:tcPr>
          <w:p w:rsidR="00FF6B8E" w:rsidRPr="009B43DF" w:rsidRDefault="00FF6B8E" w:rsidP="00F90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3740" w:type="pct"/>
            <w:vAlign w:val="bottom"/>
          </w:tcPr>
          <w:p w:rsidR="00FF6B8E" w:rsidRPr="009B43DF" w:rsidRDefault="00FF6B8E" w:rsidP="00F901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b/>
                <w:sz w:val="20"/>
                <w:szCs w:val="20"/>
              </w:rPr>
              <w:t>Conteúdo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24/02/15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F23DD" w:rsidRDefault="000F23DD" w:rsidP="000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Contabilidade de entidades do terceiro setor: conceito, tipos e patrimônio;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03/03/15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F23DD" w:rsidRDefault="000F23DD" w:rsidP="000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Legislação aplicável da contabilidade do terceiro setor aplicável </w:t>
            </w:r>
            <w:proofErr w:type="gramStart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à</w:t>
            </w:r>
            <w:proofErr w:type="gramEnd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 estas entidades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10/03/15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F23DD" w:rsidRDefault="000F23DD" w:rsidP="000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Custos na empresa de serviços relacionando exemplos de custos no terceiro setor;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17/03/15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F23DD" w:rsidRDefault="000F23DD" w:rsidP="000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Aspectos gerais da escrituração contábil que precisam ser destacados para a contabilidade do terceiro setor;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24/03/15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F23DD" w:rsidRDefault="000F23DD" w:rsidP="000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Operações típicas em entidades do 3º setor: registro contábil</w:t>
            </w:r>
          </w:p>
        </w:tc>
      </w:tr>
      <w:tr w:rsidR="000F23DD" w:rsidRPr="0008694C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8694C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C">
              <w:rPr>
                <w:rFonts w:ascii="Times New Roman" w:hAnsi="Times New Roman" w:cs="Times New Roman"/>
                <w:sz w:val="20"/>
                <w:szCs w:val="20"/>
              </w:rPr>
              <w:t>31/03/15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8694C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694C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8694C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8694C" w:rsidRDefault="0008694C" w:rsidP="000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4C">
              <w:rPr>
                <w:rFonts w:ascii="Times New Roman" w:hAnsi="Times New Roman" w:cs="Times New Roman"/>
                <w:sz w:val="20"/>
                <w:szCs w:val="20"/>
              </w:rPr>
              <w:t xml:space="preserve">T1 - Trabalho - </w:t>
            </w:r>
            <w:r w:rsidR="000F23DD" w:rsidRPr="0008694C">
              <w:rPr>
                <w:rFonts w:ascii="Times New Roman" w:hAnsi="Times New Roman" w:cs="Times New Roman"/>
                <w:sz w:val="20"/>
                <w:szCs w:val="20"/>
              </w:rPr>
              <w:t>Apresentação e discussão das entidades</w:t>
            </w:r>
            <w:r w:rsidR="001659E2" w:rsidRPr="00086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8694C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C">
              <w:rPr>
                <w:rFonts w:ascii="Times New Roman" w:hAnsi="Times New Roman" w:cs="Times New Roman"/>
                <w:sz w:val="20"/>
                <w:szCs w:val="20"/>
              </w:rPr>
              <w:t>07/04/15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8694C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694C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8694C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F23DD" w:rsidRDefault="0008694C" w:rsidP="000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4C">
              <w:rPr>
                <w:rFonts w:ascii="Times New Roman" w:hAnsi="Times New Roman" w:cs="Times New Roman"/>
                <w:sz w:val="20"/>
                <w:szCs w:val="20"/>
              </w:rPr>
              <w:t xml:space="preserve">P1 – Prova - </w:t>
            </w:r>
            <w:r w:rsidR="000F23DD" w:rsidRPr="0008694C">
              <w:rPr>
                <w:rFonts w:ascii="Times New Roman" w:hAnsi="Times New Roman" w:cs="Times New Roman"/>
                <w:sz w:val="20"/>
                <w:szCs w:val="20"/>
              </w:rPr>
              <w:t>Avaliação de aprendizagem</w:t>
            </w:r>
            <w:r w:rsidR="001659E2" w:rsidRPr="00086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14/04/15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F23DD" w:rsidRDefault="000F23DD" w:rsidP="000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Operações típicas em entidades do 3º setor: registro contábil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21/04/15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F23DD" w:rsidRDefault="000F23DD" w:rsidP="000F23D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Feriado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28/04/15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F23DD" w:rsidRDefault="000F23DD" w:rsidP="000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Operações típicas em entidades do 3º setor: registro contábil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05/05/15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F23DD" w:rsidRDefault="000F23DD" w:rsidP="000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Tributação em entidades do 3º setor: cálculo e registro contábil;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12/05/15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F23DD" w:rsidRDefault="0008694C" w:rsidP="0008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T2</w:t>
            </w:r>
            <w:r w:rsidRPr="0008694C">
              <w:rPr>
                <w:rFonts w:ascii="Times New Roman" w:hAnsi="Times New Roman" w:cs="Times New Roman"/>
                <w:sz w:val="20"/>
                <w:szCs w:val="20"/>
              </w:rPr>
              <w:t xml:space="preserve"> - Trabalho - Apresentação e discussão das entidades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19/05/15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F23DD" w:rsidRDefault="00297B2C" w:rsidP="0029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Revisão contab. 3º setor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EaD</w:t>
            </w:r>
            <w:proofErr w:type="spellEnd"/>
            <w:r w:rsidR="001659E2" w:rsidRPr="00086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(Resolução de exercícios) </w:t>
            </w:r>
            <w:r w:rsidR="0008694C" w:rsidRPr="0008694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86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(Consuni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26/05/15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1659E2" w:rsidRDefault="0008694C" w:rsidP="000F23D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P2</w:t>
            </w:r>
            <w:r w:rsidRPr="0008694C">
              <w:rPr>
                <w:rFonts w:ascii="Times New Roman" w:hAnsi="Times New Roman" w:cs="Times New Roman"/>
                <w:sz w:val="20"/>
                <w:szCs w:val="20"/>
              </w:rPr>
              <w:t xml:space="preserve"> – Prova - Avaliação de aprendizagem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02/06/15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F23DD" w:rsidRDefault="000F23DD" w:rsidP="000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Demonstrações contábeis apresentadas pelas entidades do 3º setor;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09/06/15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F23DD" w:rsidRDefault="000F23DD" w:rsidP="000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Demonstrações contábeis apresentadas pelas entidades do 3º setor;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16/06/15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F23DD" w:rsidRDefault="000F23DD" w:rsidP="000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Obrigações acessórias exigidas às entidades do 3º setor.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23/06/15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F23DD" w:rsidRDefault="0008694C" w:rsidP="000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T3</w:t>
            </w:r>
            <w:r w:rsidRPr="0008694C">
              <w:rPr>
                <w:rFonts w:ascii="Times New Roman" w:hAnsi="Times New Roman" w:cs="Times New Roman"/>
                <w:sz w:val="20"/>
                <w:szCs w:val="20"/>
              </w:rPr>
              <w:t xml:space="preserve"> - Trabalho - Apresentação e discussão das entidades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30/06/15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F23DD" w:rsidRDefault="0008694C" w:rsidP="000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P3</w:t>
            </w:r>
            <w:r w:rsidRPr="0008694C">
              <w:rPr>
                <w:rFonts w:ascii="Times New Roman" w:hAnsi="Times New Roman" w:cs="Times New Roman"/>
                <w:sz w:val="20"/>
                <w:szCs w:val="20"/>
              </w:rPr>
              <w:t xml:space="preserve"> – Prova - Avaliação de aprendizagem</w:t>
            </w:r>
          </w:p>
        </w:tc>
      </w:tr>
      <w:tr w:rsidR="000F23DD" w:rsidRPr="000F23DD" w:rsidTr="0040318B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07/07/15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DD" w:rsidRPr="000F23DD" w:rsidRDefault="000F23DD" w:rsidP="000F2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  <w:proofErr w:type="gramEnd"/>
            <w:r w:rsidRPr="000F23DD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3DD" w:rsidRPr="000F23DD" w:rsidRDefault="000F23DD" w:rsidP="000F2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3DD">
              <w:rPr>
                <w:rFonts w:ascii="Times New Roman" w:hAnsi="Times New Roman" w:cs="Times New Roman"/>
                <w:sz w:val="20"/>
                <w:szCs w:val="20"/>
              </w:rPr>
              <w:t>Exame</w:t>
            </w:r>
          </w:p>
        </w:tc>
      </w:tr>
    </w:tbl>
    <w:p w:rsidR="00FF6B8E" w:rsidRDefault="00FF6B8E" w:rsidP="00FF6B8E">
      <w:pPr>
        <w:rPr>
          <w:b/>
          <w:i/>
          <w:sz w:val="20"/>
          <w:szCs w:val="20"/>
          <w:u w:val="single"/>
        </w:rPr>
      </w:pPr>
      <w:r w:rsidRPr="001D1329">
        <w:rPr>
          <w:b/>
          <w:i/>
          <w:sz w:val="20"/>
          <w:szCs w:val="20"/>
          <w:u w:val="single"/>
        </w:rPr>
        <w:t>OBS: As datas e respectivos conteúdos poderão sofrer alter</w:t>
      </w:r>
      <w:r>
        <w:rPr>
          <w:b/>
          <w:i/>
          <w:sz w:val="20"/>
          <w:szCs w:val="20"/>
          <w:u w:val="single"/>
        </w:rPr>
        <w:t xml:space="preserve">ações quando houver necessidade, </w:t>
      </w:r>
      <w:proofErr w:type="gramStart"/>
      <w:r>
        <w:rPr>
          <w:b/>
          <w:i/>
          <w:sz w:val="20"/>
          <w:szCs w:val="20"/>
          <w:u w:val="single"/>
        </w:rPr>
        <w:t>porem</w:t>
      </w:r>
      <w:proofErr w:type="gramEnd"/>
      <w:r>
        <w:rPr>
          <w:b/>
          <w:i/>
          <w:sz w:val="20"/>
          <w:szCs w:val="20"/>
          <w:u w:val="single"/>
        </w:rPr>
        <w:t xml:space="preserve"> discutidos com antecedência.</w:t>
      </w:r>
    </w:p>
    <w:p w:rsidR="00FF6B8E" w:rsidRPr="005076F1" w:rsidRDefault="00FF6B8E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20"/>
          <w:szCs w:val="20"/>
        </w:rPr>
      </w:pPr>
      <w:r w:rsidRPr="005076F1">
        <w:rPr>
          <w:b/>
          <w:bCs/>
          <w:sz w:val="20"/>
          <w:szCs w:val="20"/>
        </w:rPr>
        <w:t>METODOLOGIA:</w:t>
      </w:r>
    </w:p>
    <w:p w:rsidR="00FF6B8E" w:rsidRPr="000F23DD" w:rsidRDefault="00FF6B8E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20"/>
          <w:szCs w:val="20"/>
        </w:rPr>
      </w:pPr>
      <w:r w:rsidRPr="000F23DD">
        <w:rPr>
          <w:bCs/>
          <w:sz w:val="20"/>
          <w:szCs w:val="20"/>
        </w:rPr>
        <w:t>Aulas expositivas e dialogadas entre professora e alunos.</w:t>
      </w:r>
    </w:p>
    <w:p w:rsidR="00F505F7" w:rsidRPr="000F23DD" w:rsidRDefault="00F505F7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20"/>
          <w:szCs w:val="20"/>
        </w:rPr>
      </w:pPr>
      <w:r w:rsidRPr="000F23DD">
        <w:rPr>
          <w:bCs/>
          <w:sz w:val="20"/>
          <w:szCs w:val="20"/>
        </w:rPr>
        <w:t>Abertura de uma entidade e acompanhamento (simulação de atividades típicas)</w:t>
      </w:r>
    </w:p>
    <w:p w:rsidR="00FF6B8E" w:rsidRDefault="00FF6B8E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20"/>
          <w:szCs w:val="20"/>
        </w:rPr>
      </w:pPr>
      <w:r w:rsidRPr="000F23DD">
        <w:rPr>
          <w:bCs/>
          <w:sz w:val="20"/>
          <w:szCs w:val="20"/>
        </w:rPr>
        <w:t>Resolução de exercícios sobre o tema estudado.</w:t>
      </w:r>
    </w:p>
    <w:p w:rsidR="0008694C" w:rsidRPr="000F23DD" w:rsidRDefault="0008694C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Atividades a distância - </w:t>
      </w:r>
      <w:proofErr w:type="spellStart"/>
      <w:proofErr w:type="gramStart"/>
      <w:r>
        <w:rPr>
          <w:bCs/>
          <w:sz w:val="20"/>
          <w:szCs w:val="20"/>
        </w:rPr>
        <w:t>EaD</w:t>
      </w:r>
      <w:proofErr w:type="spellEnd"/>
      <w:proofErr w:type="gramEnd"/>
    </w:p>
    <w:p w:rsidR="00FF6B8E" w:rsidRPr="000F23DD" w:rsidRDefault="00F505F7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20"/>
          <w:szCs w:val="20"/>
        </w:rPr>
      </w:pPr>
      <w:r w:rsidRPr="000F23DD">
        <w:rPr>
          <w:bCs/>
          <w:sz w:val="20"/>
          <w:szCs w:val="20"/>
        </w:rPr>
        <w:t>Provas individuais e sem</w:t>
      </w:r>
      <w:r w:rsidR="00FF6B8E" w:rsidRPr="000F23DD">
        <w:rPr>
          <w:bCs/>
          <w:sz w:val="20"/>
          <w:szCs w:val="20"/>
        </w:rPr>
        <w:t xml:space="preserve"> consulta.</w:t>
      </w:r>
    </w:p>
    <w:p w:rsidR="00FF6B8E" w:rsidRPr="005076F1" w:rsidRDefault="001659E2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20"/>
          <w:szCs w:val="20"/>
        </w:rPr>
      </w:pPr>
      <w:r>
        <w:rPr>
          <w:bCs/>
          <w:sz w:val="20"/>
          <w:szCs w:val="20"/>
        </w:rPr>
        <w:t>Atividades em classe e extra</w:t>
      </w:r>
      <w:r w:rsidR="00FF6B8E" w:rsidRPr="000F23DD">
        <w:rPr>
          <w:bCs/>
          <w:sz w:val="20"/>
          <w:szCs w:val="20"/>
        </w:rPr>
        <w:t>classe de leitura e discussão</w:t>
      </w:r>
      <w:r w:rsidR="0008694C">
        <w:rPr>
          <w:bCs/>
          <w:sz w:val="20"/>
          <w:szCs w:val="20"/>
        </w:rPr>
        <w:t xml:space="preserve"> (Participação)</w:t>
      </w:r>
    </w:p>
    <w:p w:rsidR="00FF6B8E" w:rsidRPr="005076F1" w:rsidRDefault="00FF6B8E" w:rsidP="00FF6B8E">
      <w:pPr>
        <w:rPr>
          <w:sz w:val="20"/>
          <w:szCs w:val="20"/>
        </w:rPr>
      </w:pPr>
    </w:p>
    <w:p w:rsidR="00FF6B8E" w:rsidRPr="005076F1" w:rsidRDefault="00FF6B8E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>AVALIAÇÃO:</w:t>
      </w:r>
      <w:r w:rsidRPr="005076F1">
        <w:rPr>
          <w:sz w:val="20"/>
          <w:szCs w:val="20"/>
        </w:rPr>
        <w:t xml:space="preserve"> </w:t>
      </w:r>
    </w:p>
    <w:p w:rsidR="00FF6B8E" w:rsidRPr="000F23DD" w:rsidRDefault="00FF6B8E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0F23DD">
        <w:rPr>
          <w:sz w:val="20"/>
          <w:szCs w:val="20"/>
        </w:rPr>
        <w:t>A avaliação será por meio de aplicação de provas</w:t>
      </w:r>
      <w:r w:rsidR="0008694C">
        <w:rPr>
          <w:sz w:val="20"/>
          <w:szCs w:val="20"/>
        </w:rPr>
        <w:t>, seminários</w:t>
      </w:r>
      <w:r w:rsidRPr="000F23DD">
        <w:rPr>
          <w:sz w:val="20"/>
          <w:szCs w:val="20"/>
        </w:rPr>
        <w:t xml:space="preserve"> e </w:t>
      </w:r>
      <w:proofErr w:type="gramStart"/>
      <w:r w:rsidRPr="000F23DD">
        <w:rPr>
          <w:sz w:val="20"/>
          <w:szCs w:val="20"/>
        </w:rPr>
        <w:t>participação</w:t>
      </w:r>
      <w:proofErr w:type="gramEnd"/>
    </w:p>
    <w:p w:rsidR="00FF6B8E" w:rsidRPr="000F23DD" w:rsidRDefault="00F505F7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0F23DD">
        <w:rPr>
          <w:sz w:val="20"/>
          <w:szCs w:val="20"/>
        </w:rPr>
        <w:t xml:space="preserve">Serão </w:t>
      </w:r>
      <w:proofErr w:type="spellStart"/>
      <w:r w:rsidRPr="000F23DD">
        <w:rPr>
          <w:sz w:val="20"/>
          <w:szCs w:val="20"/>
        </w:rPr>
        <w:t>tre</w:t>
      </w:r>
      <w:r w:rsidR="00FF6B8E" w:rsidRPr="000F23DD">
        <w:rPr>
          <w:sz w:val="20"/>
          <w:szCs w:val="20"/>
        </w:rPr>
        <w:t>s</w:t>
      </w:r>
      <w:proofErr w:type="spellEnd"/>
      <w:r w:rsidR="00FF6B8E" w:rsidRPr="000F23DD">
        <w:rPr>
          <w:sz w:val="20"/>
          <w:szCs w:val="20"/>
        </w:rPr>
        <w:t xml:space="preserve"> provas escritas e deverão ser resolvidas em sala de aula, individualmente, sem consulta, com pesos idênticos; </w:t>
      </w:r>
    </w:p>
    <w:p w:rsidR="00FF6B8E" w:rsidRPr="000F23DD" w:rsidRDefault="00FF6B8E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sz w:val="20"/>
          <w:szCs w:val="20"/>
        </w:rPr>
      </w:pPr>
      <w:r w:rsidRPr="000F23DD">
        <w:rPr>
          <w:rFonts w:eastAsia="Calibri"/>
          <w:sz w:val="20"/>
          <w:szCs w:val="20"/>
        </w:rPr>
        <w:t>Pesos das avaliações</w:t>
      </w:r>
    </w:p>
    <w:p w:rsidR="00FF6B8E" w:rsidRPr="000F23DD" w:rsidRDefault="00F505F7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sz w:val="20"/>
          <w:szCs w:val="20"/>
        </w:rPr>
      </w:pPr>
      <w:r w:rsidRPr="000F23DD">
        <w:rPr>
          <w:rFonts w:eastAsia="Calibri"/>
          <w:sz w:val="20"/>
          <w:szCs w:val="20"/>
        </w:rPr>
        <w:t>P1 – 20</w:t>
      </w:r>
      <w:r w:rsidR="00FF6B8E" w:rsidRPr="000F23DD">
        <w:rPr>
          <w:rFonts w:eastAsia="Calibri"/>
          <w:sz w:val="20"/>
          <w:szCs w:val="20"/>
        </w:rPr>
        <w:t>%</w:t>
      </w:r>
    </w:p>
    <w:p w:rsidR="00FF6B8E" w:rsidRPr="000F23DD" w:rsidRDefault="00F505F7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sz w:val="20"/>
          <w:szCs w:val="20"/>
        </w:rPr>
      </w:pPr>
      <w:r w:rsidRPr="000F23DD">
        <w:rPr>
          <w:rFonts w:eastAsia="Calibri"/>
          <w:sz w:val="20"/>
          <w:szCs w:val="20"/>
        </w:rPr>
        <w:t>P2 – 20</w:t>
      </w:r>
      <w:r w:rsidR="00FF6B8E" w:rsidRPr="000F23DD">
        <w:rPr>
          <w:rFonts w:eastAsia="Calibri"/>
          <w:sz w:val="20"/>
          <w:szCs w:val="20"/>
        </w:rPr>
        <w:t>%</w:t>
      </w:r>
    </w:p>
    <w:p w:rsidR="00FF6B8E" w:rsidRDefault="00F505F7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sz w:val="20"/>
          <w:szCs w:val="20"/>
        </w:rPr>
      </w:pPr>
      <w:r w:rsidRPr="000F23DD">
        <w:rPr>
          <w:rFonts w:eastAsia="Calibri"/>
          <w:sz w:val="20"/>
          <w:szCs w:val="20"/>
        </w:rPr>
        <w:t>P3 – 20</w:t>
      </w:r>
      <w:r w:rsidR="00FF6B8E" w:rsidRPr="000F23DD">
        <w:rPr>
          <w:rFonts w:eastAsia="Calibri"/>
          <w:sz w:val="20"/>
          <w:szCs w:val="20"/>
        </w:rPr>
        <w:t>%</w:t>
      </w:r>
      <w:r w:rsidR="00FF6B8E">
        <w:rPr>
          <w:rFonts w:eastAsia="Calibri"/>
          <w:sz w:val="20"/>
          <w:szCs w:val="20"/>
        </w:rPr>
        <w:t xml:space="preserve"> </w:t>
      </w:r>
    </w:p>
    <w:p w:rsidR="00F505F7" w:rsidRDefault="00F505F7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Participação 20% (proveniente da média entre a própria nota, a do grupo e </w:t>
      </w:r>
      <w:r w:rsidR="000F23DD">
        <w:rPr>
          <w:rFonts w:eastAsia="Calibri"/>
          <w:sz w:val="20"/>
          <w:szCs w:val="20"/>
        </w:rPr>
        <w:t xml:space="preserve">a </w:t>
      </w:r>
      <w:r>
        <w:rPr>
          <w:rFonts w:eastAsia="Calibri"/>
          <w:sz w:val="20"/>
          <w:szCs w:val="20"/>
        </w:rPr>
        <w:t>do professor</w:t>
      </w:r>
      <w:proofErr w:type="gramStart"/>
      <w:r>
        <w:rPr>
          <w:rFonts w:eastAsia="Calibri"/>
          <w:sz w:val="20"/>
          <w:szCs w:val="20"/>
        </w:rPr>
        <w:t>)</w:t>
      </w:r>
      <w:proofErr w:type="gramEnd"/>
    </w:p>
    <w:p w:rsidR="00F505F7" w:rsidRPr="005076F1" w:rsidRDefault="0008694C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rFonts w:eastAsia="Calibri"/>
          <w:sz w:val="20"/>
          <w:szCs w:val="20"/>
        </w:rPr>
        <w:t>Trabalhos</w:t>
      </w:r>
      <w:r w:rsidR="00F505F7">
        <w:rPr>
          <w:rFonts w:eastAsia="Calibri"/>
          <w:sz w:val="20"/>
          <w:szCs w:val="20"/>
        </w:rPr>
        <w:t xml:space="preserve"> – 20% (média das três apresentações</w:t>
      </w:r>
      <w:r>
        <w:rPr>
          <w:rFonts w:eastAsia="Calibri"/>
          <w:sz w:val="20"/>
          <w:szCs w:val="20"/>
        </w:rPr>
        <w:t xml:space="preserve"> – {(S1 + S2 + T3)/3})</w:t>
      </w:r>
    </w:p>
    <w:p w:rsidR="00FF6B8E" w:rsidRPr="00297B2C" w:rsidRDefault="00FF6B8E" w:rsidP="00BD1F3A">
      <w:pPr>
        <w:pStyle w:val="SemEspaamento"/>
        <w:rPr>
          <w:sz w:val="12"/>
        </w:rPr>
      </w:pPr>
    </w:p>
    <w:p w:rsidR="009C24E6" w:rsidRPr="00BD1F3A" w:rsidRDefault="009C24E6" w:rsidP="00BD1F3A">
      <w:pPr>
        <w:pStyle w:val="SemEspaamento"/>
        <w:rPr>
          <w:b/>
        </w:rPr>
      </w:pPr>
      <w:r w:rsidRPr="00BD1F3A">
        <w:rPr>
          <w:b/>
        </w:rPr>
        <w:t>Bibliografia Básica: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C24E6" w:rsidRPr="00BD1F3A" w:rsidTr="0040318B">
        <w:tc>
          <w:tcPr>
            <w:tcW w:w="9322" w:type="dxa"/>
          </w:tcPr>
          <w:p w:rsidR="00176B95" w:rsidRDefault="00176B95" w:rsidP="00176B95">
            <w:pPr>
              <w:pStyle w:val="SemEspaamento"/>
            </w:pPr>
            <w:r>
              <w:t>ARAUJO, Osorio Cavalcante. Contabilidade para organizações do terceiro setor. São Paulo: Atlas, 2006. 164 p.&gt;657.98 A663c</w:t>
            </w:r>
          </w:p>
          <w:p w:rsidR="00176B95" w:rsidRDefault="00176B95" w:rsidP="00F505F7">
            <w:pPr>
              <w:pStyle w:val="SemEspaamento"/>
            </w:pPr>
            <w:r>
              <w:t xml:space="preserve">OLAK, P. A.; NASCIMENTO, D. T. do. Contabilidade para entidades sem fins lucrativos (terceiro setor). São Paulo: Atlas, 2008.&gt;657.98 </w:t>
            </w:r>
            <w:proofErr w:type="gramStart"/>
            <w:r>
              <w:t>042c</w:t>
            </w:r>
            <w:proofErr w:type="gramEnd"/>
          </w:p>
          <w:p w:rsidR="009C24E6" w:rsidRPr="00BD1F3A" w:rsidRDefault="00176B95" w:rsidP="00176B95">
            <w:pPr>
              <w:pStyle w:val="SemEspaamento"/>
            </w:pPr>
            <w:r>
              <w:t xml:space="preserve">IUDÍCIBUS, Sérgio de; MARTINS, Eliseu; GELBCKE, Ernesto Rubens. Manual de contabilidade das sociedades por ações: aplicável às demais sociedades - Suplemento. 7. </w:t>
            </w:r>
            <w:proofErr w:type="spellStart"/>
            <w:proofErr w:type="gramStart"/>
            <w:r>
              <w:t>ed</w:t>
            </w:r>
            <w:proofErr w:type="spellEnd"/>
            <w:proofErr w:type="gramEnd"/>
            <w:r>
              <w:t xml:space="preserve"> São Paulo: Atlas, 2007.&gt;657.95 M294</w:t>
            </w:r>
          </w:p>
        </w:tc>
      </w:tr>
    </w:tbl>
    <w:p w:rsidR="00E15383" w:rsidRPr="00297B2C" w:rsidRDefault="00E15383" w:rsidP="00BD1F3A">
      <w:pPr>
        <w:pStyle w:val="SemEspaamento"/>
        <w:rPr>
          <w:sz w:val="14"/>
        </w:rPr>
      </w:pPr>
    </w:p>
    <w:p w:rsidR="00310C79" w:rsidRPr="00BD1F3A" w:rsidRDefault="00310C79" w:rsidP="00BD1F3A">
      <w:pPr>
        <w:pStyle w:val="SemEspaamento"/>
        <w:rPr>
          <w:b/>
        </w:rPr>
      </w:pPr>
      <w:r w:rsidRPr="00BD1F3A">
        <w:rPr>
          <w:b/>
        </w:rPr>
        <w:t>Bibliografia Complementar: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10C79" w:rsidRPr="00BD1F3A" w:rsidTr="0040318B">
        <w:tc>
          <w:tcPr>
            <w:tcW w:w="9322" w:type="dxa"/>
          </w:tcPr>
          <w:p w:rsidR="00176B95" w:rsidRDefault="00176B95" w:rsidP="00176B95">
            <w:pPr>
              <w:pStyle w:val="SemEspaamento"/>
            </w:pPr>
            <w:r>
              <w:t xml:space="preserve">FRANCO, H. Contabilidade geral. 23ª ed., São Paulo: Atlas, 1996.&gt;657.4 </w:t>
            </w:r>
            <w:proofErr w:type="gramStart"/>
            <w:r>
              <w:t>F825c</w:t>
            </w:r>
            <w:proofErr w:type="gramEnd"/>
          </w:p>
          <w:p w:rsidR="00176B95" w:rsidRDefault="00176B95" w:rsidP="00176B95">
            <w:pPr>
              <w:pStyle w:val="SemEspaamento"/>
            </w:pPr>
            <w:r>
              <w:t xml:space="preserve">IUDÍCIBUS, Sérgio de; MARTINS, Eliseu; GELBCKE, Ernesto Rubens. Manual de contabilidade das sociedades por ações: aplicável às demais sociedades. 7. </w:t>
            </w:r>
            <w:proofErr w:type="spellStart"/>
            <w:proofErr w:type="gramStart"/>
            <w:r>
              <w:t>ed</w:t>
            </w:r>
            <w:proofErr w:type="spellEnd"/>
            <w:proofErr w:type="gramEnd"/>
            <w:r>
              <w:t xml:space="preserve"> São Paulo: Atlas, 2007. &gt;657.95 M294</w:t>
            </w:r>
          </w:p>
          <w:p w:rsidR="00176B95" w:rsidRDefault="00176B95" w:rsidP="00176B95">
            <w:pPr>
              <w:pStyle w:val="SemEspaamento"/>
            </w:pPr>
            <w:r>
              <w:t xml:space="preserve">IUDÍCIBUS, Sérgio de; MARTINS, GELBCKE, Ernesto Rubens. Manual de contabilidade das sociedades por ações: aplicável às demais sociedades - Suplemento. São Paulo: Atlas, 2008.&gt;657.95 </w:t>
            </w:r>
            <w:proofErr w:type="gramStart"/>
            <w:r>
              <w:t>M294</w:t>
            </w:r>
            <w:proofErr w:type="gramEnd"/>
            <w:r>
              <w:t xml:space="preserve">  </w:t>
            </w:r>
          </w:p>
          <w:p w:rsidR="00176B95" w:rsidRDefault="00176B95" w:rsidP="00176B95">
            <w:pPr>
              <w:pStyle w:val="SemEspaamento"/>
            </w:pPr>
            <w:r>
              <w:t xml:space="preserve">MARION, José Carlos. Contabilidade empresarial. Livro Texto. 15. </w:t>
            </w:r>
            <w:proofErr w:type="gramStart"/>
            <w:r>
              <w:t>ed.</w:t>
            </w:r>
            <w:proofErr w:type="gramEnd"/>
            <w:r>
              <w:t xml:space="preserve"> São Paulo: Editora Atlas, 2009.</w:t>
            </w:r>
          </w:p>
          <w:p w:rsidR="00176B95" w:rsidRDefault="00176B95" w:rsidP="00176B95">
            <w:pPr>
              <w:pStyle w:val="SemEspaamento"/>
            </w:pPr>
            <w:r>
              <w:t xml:space="preserve">OLAK, Paulo Arnaldo. Bases para eficácia na aplicação do contrato de gestão nas organizações sociais brasileiras. 2000. Tese (Doutorado em Controladoria e Contabilidade) – Programa de Pós-Graduação em Ciências Contábeis da Universidade de São Paulo. São Paulo: FEA/USP, 2000. </w:t>
            </w:r>
          </w:p>
          <w:p w:rsidR="00176B95" w:rsidRDefault="00176B95" w:rsidP="00176B95">
            <w:pPr>
              <w:pStyle w:val="SemEspaamento"/>
            </w:pPr>
            <w:r>
              <w:t>OLAK, Paulo Arnaldo. Contabilidade de entidades sem fins lucrativos não governamentais. 1996. Dissertação (Mestrado em Controladoria e Contabilidade) – Programa de Pós-Graduação em Ciências Contábeis da Universidade de São Paulo. São Paulo: FEA/USP, 1996.</w:t>
            </w:r>
          </w:p>
          <w:p w:rsidR="00310C79" w:rsidRPr="00BD1F3A" w:rsidRDefault="00176B95" w:rsidP="00176B95">
            <w:pPr>
              <w:pStyle w:val="SemEspaamento"/>
            </w:pPr>
            <w:r>
              <w:t>ZANLUCA, Júlio César.  Contabilidade do terceiro setor. Disponível em: http://www.portaldecontabilidade.com.br/obras/terceirosetor.htm.</w:t>
            </w:r>
          </w:p>
        </w:tc>
      </w:tr>
    </w:tbl>
    <w:p w:rsidR="00310C79" w:rsidRPr="00750F5F" w:rsidRDefault="00310C79" w:rsidP="00297B2C"/>
    <w:sectPr w:rsidR="00310C79" w:rsidRPr="00750F5F" w:rsidSect="00F505F7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4E6"/>
    <w:rsid w:val="00030104"/>
    <w:rsid w:val="0006076B"/>
    <w:rsid w:val="0008694C"/>
    <w:rsid w:val="00087739"/>
    <w:rsid w:val="00093FBA"/>
    <w:rsid w:val="000A67D9"/>
    <w:rsid w:val="000F23DD"/>
    <w:rsid w:val="00104681"/>
    <w:rsid w:val="001277A8"/>
    <w:rsid w:val="00143945"/>
    <w:rsid w:val="001611F7"/>
    <w:rsid w:val="00162304"/>
    <w:rsid w:val="001659E2"/>
    <w:rsid w:val="00176B95"/>
    <w:rsid w:val="001969F1"/>
    <w:rsid w:val="001B5F2D"/>
    <w:rsid w:val="001D1700"/>
    <w:rsid w:val="001E7D9B"/>
    <w:rsid w:val="00243D3C"/>
    <w:rsid w:val="00247EBD"/>
    <w:rsid w:val="00297B2C"/>
    <w:rsid w:val="002A4789"/>
    <w:rsid w:val="002C3B22"/>
    <w:rsid w:val="002C72DD"/>
    <w:rsid w:val="002D0142"/>
    <w:rsid w:val="002E31E5"/>
    <w:rsid w:val="0030130A"/>
    <w:rsid w:val="00310C79"/>
    <w:rsid w:val="00327EAC"/>
    <w:rsid w:val="00371020"/>
    <w:rsid w:val="00377D50"/>
    <w:rsid w:val="003A6891"/>
    <w:rsid w:val="003B1B1C"/>
    <w:rsid w:val="003C3599"/>
    <w:rsid w:val="003D5050"/>
    <w:rsid w:val="003F738D"/>
    <w:rsid w:val="0040318B"/>
    <w:rsid w:val="00440384"/>
    <w:rsid w:val="00455171"/>
    <w:rsid w:val="00461853"/>
    <w:rsid w:val="004A3AC7"/>
    <w:rsid w:val="0053434E"/>
    <w:rsid w:val="0058690A"/>
    <w:rsid w:val="005929DE"/>
    <w:rsid w:val="00641632"/>
    <w:rsid w:val="006B5367"/>
    <w:rsid w:val="00742AF4"/>
    <w:rsid w:val="00750F5F"/>
    <w:rsid w:val="00752E69"/>
    <w:rsid w:val="00761DF6"/>
    <w:rsid w:val="007766F9"/>
    <w:rsid w:val="007C6BB6"/>
    <w:rsid w:val="007D5B54"/>
    <w:rsid w:val="007F543A"/>
    <w:rsid w:val="00802C46"/>
    <w:rsid w:val="008233E4"/>
    <w:rsid w:val="008F156B"/>
    <w:rsid w:val="00930EF0"/>
    <w:rsid w:val="00945E67"/>
    <w:rsid w:val="00957B22"/>
    <w:rsid w:val="009B43DF"/>
    <w:rsid w:val="009B6B2E"/>
    <w:rsid w:val="009C24E6"/>
    <w:rsid w:val="009D766C"/>
    <w:rsid w:val="00A51DF1"/>
    <w:rsid w:val="00AD0C92"/>
    <w:rsid w:val="00B26533"/>
    <w:rsid w:val="00B41646"/>
    <w:rsid w:val="00B87ECC"/>
    <w:rsid w:val="00BC48B3"/>
    <w:rsid w:val="00BD1F3A"/>
    <w:rsid w:val="00BE4DA4"/>
    <w:rsid w:val="00C30521"/>
    <w:rsid w:val="00C65D31"/>
    <w:rsid w:val="00CA711F"/>
    <w:rsid w:val="00CC544F"/>
    <w:rsid w:val="00CD0B75"/>
    <w:rsid w:val="00CF1984"/>
    <w:rsid w:val="00CF3F0A"/>
    <w:rsid w:val="00DE0656"/>
    <w:rsid w:val="00DF43E8"/>
    <w:rsid w:val="00DF61C4"/>
    <w:rsid w:val="00E15383"/>
    <w:rsid w:val="00F04AC3"/>
    <w:rsid w:val="00F505F7"/>
    <w:rsid w:val="00F551B0"/>
    <w:rsid w:val="00F74862"/>
    <w:rsid w:val="00FB37AE"/>
    <w:rsid w:val="00FB401D"/>
    <w:rsid w:val="00FD6A7E"/>
    <w:rsid w:val="00FE6AE3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46"/>
  </w:style>
  <w:style w:type="paragraph" w:styleId="Ttulo1">
    <w:name w:val="heading 1"/>
    <w:basedOn w:val="Normal"/>
    <w:next w:val="Normal"/>
    <w:link w:val="Ttulo1Char"/>
    <w:qFormat/>
    <w:rsid w:val="000F23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24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4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C24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arial8ptgray">
    <w:name w:val="txt_arial_8pt_gray"/>
    <w:basedOn w:val="Fontepargpadro"/>
    <w:rsid w:val="00B26533"/>
  </w:style>
  <w:style w:type="paragraph" w:customStyle="1" w:styleId="yiv981325567msonormal">
    <w:name w:val="yiv981325567msonormal"/>
    <w:basedOn w:val="Normal"/>
    <w:rsid w:val="00310C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0C79"/>
    <w:rPr>
      <w:b/>
      <w:bCs/>
    </w:rPr>
  </w:style>
  <w:style w:type="paragraph" w:customStyle="1" w:styleId="yiv981325567msobodytext">
    <w:name w:val="yiv981325567msobodytext"/>
    <w:basedOn w:val="Normal"/>
    <w:rsid w:val="00310C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276063693msonormal">
    <w:name w:val="yiv276063693msonormal"/>
    <w:basedOn w:val="Normal"/>
    <w:rsid w:val="00750F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A4789"/>
  </w:style>
  <w:style w:type="paragraph" w:styleId="Corpodetexto">
    <w:name w:val="Body Text"/>
    <w:basedOn w:val="Normal"/>
    <w:link w:val="CorpodetextoChar"/>
    <w:rsid w:val="00176B95"/>
    <w:pPr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76B9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F23D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974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Academico</dc:creator>
  <cp:keywords/>
  <dc:description/>
  <cp:lastModifiedBy>SM</cp:lastModifiedBy>
  <cp:revision>13</cp:revision>
  <cp:lastPrinted>2011-04-18T19:07:00Z</cp:lastPrinted>
  <dcterms:created xsi:type="dcterms:W3CDTF">2011-04-18T22:36:00Z</dcterms:created>
  <dcterms:modified xsi:type="dcterms:W3CDTF">2015-02-11T15:55:00Z</dcterms:modified>
</cp:coreProperties>
</file>