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2F2F48">
      <w:pPr>
        <w:jc w:val="center"/>
      </w:pPr>
    </w:p>
    <w:p w:rsidR="002F2F48" w:rsidRDefault="002F2F48">
      <w:pPr>
        <w:pStyle w:val="Ttulo1"/>
      </w:pPr>
      <w:r>
        <w:t>PLANO DE ENSINO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7A0B0E" w:rsidRPr="00F46D73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 xml:space="preserve">DEPARTAMENTO: </w:t>
      </w:r>
      <w:r w:rsidR="00487007" w:rsidRPr="00F46D73">
        <w:rPr>
          <w:bCs/>
        </w:rPr>
        <w:t>Ciências Contábeis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7A0B0E">
        <w:rPr>
          <w:b/>
          <w:bCs/>
        </w:rPr>
        <w:t xml:space="preserve"> </w:t>
      </w:r>
      <w:r w:rsidR="000317C2">
        <w:rPr>
          <w:bCs/>
        </w:rPr>
        <w:t>Contabilidade Tributária II</w:t>
      </w:r>
      <w:r w:rsidR="000317C2">
        <w:rPr>
          <w:bCs/>
        </w:rP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0317C2">
        <w:t>CTBII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>PROFESSOR</w:t>
      </w:r>
      <w:r w:rsidR="00487007">
        <w:rPr>
          <w:b/>
          <w:bCs/>
        </w:rPr>
        <w:t xml:space="preserve">: </w:t>
      </w:r>
      <w:r w:rsidR="00B74229">
        <w:rPr>
          <w:bCs/>
        </w:rPr>
        <w:t>Sérgio Marian</w:t>
      </w:r>
      <w:r>
        <w:tab/>
      </w:r>
      <w:r w:rsidR="0062426C">
        <w:t xml:space="preserve"> </w:t>
      </w:r>
      <w:r>
        <w:rPr>
          <w:b/>
          <w:bCs/>
          <w:caps/>
        </w:rPr>
        <w:t>E-mail:</w:t>
      </w:r>
      <w:r w:rsidR="00487007">
        <w:rPr>
          <w:b/>
          <w:bCs/>
          <w:caps/>
        </w:rPr>
        <w:t xml:space="preserve"> </w:t>
      </w:r>
      <w:r w:rsidR="005F7411" w:rsidRPr="005F7411">
        <w:rPr>
          <w:bCs/>
        </w:rPr>
        <w:t>sergio.marian@udesc.br</w:t>
      </w:r>
    </w:p>
    <w:p w:rsidR="005F7411" w:rsidRDefault="005F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PROFESSORA: </w:t>
      </w:r>
      <w:r>
        <w:rPr>
          <w:bCs/>
        </w:rPr>
        <w:t>Graselene Lindner</w:t>
      </w:r>
      <w:r>
        <w:tab/>
        <w:t xml:space="preserve"> </w:t>
      </w:r>
      <w:r>
        <w:rPr>
          <w:b/>
          <w:bCs/>
          <w:caps/>
        </w:rPr>
        <w:t xml:space="preserve">E-mail: </w:t>
      </w:r>
      <w:r>
        <w:rPr>
          <w:bCs/>
        </w:rPr>
        <w:t>graselene.lindner</w:t>
      </w:r>
      <w:r w:rsidRPr="005F7411">
        <w:rPr>
          <w:bCs/>
        </w:rPr>
        <w:t>@udesc.br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487007">
        <w:rPr>
          <w:b/>
          <w:bCs/>
        </w:rPr>
        <w:t xml:space="preserve"> </w:t>
      </w:r>
      <w:r w:rsidR="00487007" w:rsidRPr="00F46D73">
        <w:rPr>
          <w:bCs/>
        </w:rPr>
        <w:t>72</w:t>
      </w:r>
      <w:r>
        <w:tab/>
      </w:r>
      <w:r>
        <w:tab/>
      </w:r>
      <w:r>
        <w:rPr>
          <w:b/>
          <w:bCs/>
        </w:rPr>
        <w:t>TEORIA</w:t>
      </w:r>
      <w:r w:rsidR="00487007">
        <w:rPr>
          <w:b/>
          <w:bCs/>
        </w:rPr>
        <w:t xml:space="preserve">: </w:t>
      </w:r>
      <w:r w:rsidR="00C44CDE">
        <w:rPr>
          <w:bCs/>
        </w:rPr>
        <w:t>54</w:t>
      </w:r>
      <w:r>
        <w:tab/>
      </w:r>
      <w:r>
        <w:tab/>
      </w:r>
      <w:r>
        <w:rPr>
          <w:b/>
          <w:bCs/>
        </w:rPr>
        <w:t>PRÁTICA:</w:t>
      </w:r>
      <w:r w:rsidR="00487007">
        <w:rPr>
          <w:b/>
          <w:bCs/>
        </w:rPr>
        <w:t xml:space="preserve"> </w:t>
      </w:r>
      <w:r w:rsidR="00C44CDE">
        <w:rPr>
          <w:b/>
          <w:bCs/>
        </w:rPr>
        <w:t>18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487007" w:rsidRPr="00F46D73">
        <w:rPr>
          <w:bCs/>
        </w:rPr>
        <w:t>Ciências Contábeis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BD2945">
        <w:t>II/2014</w:t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F46D73">
        <w:rPr>
          <w:b/>
          <w:bCs/>
        </w:rPr>
        <w:t xml:space="preserve"> </w:t>
      </w:r>
      <w:r w:rsidR="000317C2">
        <w:rPr>
          <w:bCs/>
        </w:rPr>
        <w:t>CTBI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</w:p>
    <w:p w:rsidR="002F2F48" w:rsidRPr="00D93FA4" w:rsidRDefault="00D93FA4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93FA4">
        <w:rPr>
          <w:bCs/>
        </w:rPr>
        <w:t>F</w:t>
      </w:r>
      <w:r w:rsidR="00487007" w:rsidRPr="00D93FA4">
        <w:rPr>
          <w:bCs/>
        </w:rPr>
        <w:t>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D93FA4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371154" w:rsidRPr="00371154">
        <w:t xml:space="preserve"> </w:t>
      </w:r>
    </w:p>
    <w:p w:rsidR="00D366A4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Lucro real – escrituração do livro de a</w:t>
      </w:r>
      <w:r w:rsidR="00452731">
        <w:rPr>
          <w:bCs/>
        </w:rPr>
        <w:t xml:space="preserve">puração do lucro real – Lalur: </w:t>
      </w:r>
      <w:r>
        <w:rPr>
          <w:bCs/>
        </w:rPr>
        <w:t>Compensações, adições e exclusões ao lucro.</w:t>
      </w:r>
    </w:p>
    <w:p w:rsidR="000317C2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Escrituração fiscal: Apresentação de um sistema fiscal.</w:t>
      </w:r>
    </w:p>
    <w:p w:rsidR="000317C2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Escrituração de notas fiscais.</w:t>
      </w:r>
    </w:p>
    <w:p w:rsidR="000317C2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Emissão dos livros de entrada, saída, apuração do ICMS e do ISSQN.</w:t>
      </w:r>
    </w:p>
    <w:p w:rsidR="000317C2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Obrigações acessórias.</w:t>
      </w:r>
    </w:p>
    <w:p w:rsidR="000317C2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Elaboração de declarações.</w:t>
      </w:r>
    </w:p>
    <w:p w:rsidR="000317C2" w:rsidRDefault="000317C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Emissão de guias dos impostos.</w:t>
      </w:r>
    </w:p>
    <w:p w:rsidR="002F2F48" w:rsidRPr="00FE4362" w:rsidRDefault="002F2F48">
      <w:pPr>
        <w:pStyle w:val="Corpodetexto"/>
        <w:rPr>
          <w:sz w:val="16"/>
          <w:szCs w:val="16"/>
        </w:rPr>
      </w:pPr>
    </w:p>
    <w:p w:rsidR="002F2F48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  <w:r w:rsidR="00371154">
        <w:rPr>
          <w:b/>
          <w:bCs/>
        </w:rPr>
        <w:t>:</w:t>
      </w:r>
    </w:p>
    <w:p w:rsidR="002F2F48" w:rsidRPr="00D93FA4" w:rsidRDefault="00F5283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Estudar os regimes de tributação na esfera federal e</w:t>
      </w:r>
      <w:r w:rsidR="0045418F">
        <w:rPr>
          <w:bCs/>
        </w:rPr>
        <w:t xml:space="preserve"> habili</w:t>
      </w:r>
      <w:r>
        <w:rPr>
          <w:bCs/>
        </w:rPr>
        <w:t xml:space="preserve">tar </w:t>
      </w:r>
      <w:r w:rsidR="0045418F">
        <w:rPr>
          <w:bCs/>
        </w:rPr>
        <w:t xml:space="preserve">o estudante </w:t>
      </w:r>
      <w:r>
        <w:rPr>
          <w:bCs/>
        </w:rPr>
        <w:t xml:space="preserve">a preencher os documentos e formulários, impressos e em meio eletrônico, exigidos para o cumprimento das obrigações acessórias das </w:t>
      </w:r>
      <w:r w:rsidR="00452731">
        <w:rPr>
          <w:bCs/>
        </w:rPr>
        <w:t>empresas.</w:t>
      </w:r>
    </w:p>
    <w:p w:rsidR="002F2F48" w:rsidRPr="00FE4362" w:rsidRDefault="002F2F48">
      <w:pPr>
        <w:pStyle w:val="Corpodetexto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D93F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93FA4">
        <w:t xml:space="preserve">- </w:t>
      </w:r>
      <w:r w:rsidR="00F52838">
        <w:t>Identificar os regimes de tributação</w:t>
      </w:r>
    </w:p>
    <w:p w:rsidR="00F52838" w:rsidRDefault="00F5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Compreender o funcionamento dos regimes de tributação, com ênfase no lucro real</w:t>
      </w:r>
    </w:p>
    <w:p w:rsidR="00A0754D" w:rsidRDefault="00A0754D" w:rsidP="00A07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Aprender o cálculo dos tributos conforme cada regime de tributação</w:t>
      </w:r>
    </w:p>
    <w:p w:rsidR="00D93F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C60629">
        <w:t>Averiguar quais são</w:t>
      </w:r>
      <w:r w:rsidR="0045418F">
        <w:t xml:space="preserve"> </w:t>
      </w:r>
      <w:r w:rsidR="00452731">
        <w:t>o</w:t>
      </w:r>
      <w:r w:rsidR="00C60629">
        <w:t xml:space="preserve">brigações acessórias e </w:t>
      </w:r>
      <w:r w:rsidR="00A0754D">
        <w:t xml:space="preserve">quando e a </w:t>
      </w:r>
      <w:r w:rsidR="00C60629">
        <w:t>quem se</w:t>
      </w:r>
      <w:r w:rsidR="00A0754D">
        <w:t xml:space="preserve"> </w:t>
      </w:r>
      <w:r w:rsidR="00C60629">
        <w:t xml:space="preserve"> aplicam.</w:t>
      </w:r>
    </w:p>
    <w:p w:rsidR="002F2F48" w:rsidRPr="00FE4362" w:rsidRDefault="002F2F48">
      <w:pPr>
        <w:jc w:val="both"/>
        <w:rPr>
          <w:sz w:val="16"/>
          <w:szCs w:val="16"/>
        </w:rPr>
      </w:pPr>
    </w:p>
    <w:tbl>
      <w:tblPr>
        <w:tblW w:w="987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839"/>
        <w:gridCol w:w="2077"/>
        <w:gridCol w:w="5963"/>
      </w:tblGrid>
      <w:tr w:rsidR="00A20635" w:rsidTr="00C60629">
        <w:trPr>
          <w:trHeight w:val="334"/>
        </w:trPr>
        <w:tc>
          <w:tcPr>
            <w:tcW w:w="9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CRONOGRAMA DE ATIVIDADES: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Assunto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B74229" w:rsidP="00B74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04/08/</w:t>
            </w:r>
            <w:r w:rsidR="00A20635" w:rsidRPr="00A20635">
              <w:rPr>
                <w:color w:val="000000"/>
              </w:rPr>
              <w:t>2014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1. Apresentação do Plano de Ensino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2. Regimes de Tributação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3. MEI - Microempreendedor Individual</w:t>
            </w:r>
          </w:p>
        </w:tc>
      </w:tr>
      <w:tr w:rsidR="00B74229" w:rsidTr="00206A9D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11/08/2014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rPr>
                <w:color w:val="000000"/>
              </w:rPr>
            </w:pPr>
            <w:r w:rsidRPr="00A20635">
              <w:rPr>
                <w:color w:val="000000"/>
              </w:rPr>
              <w:t>4. Simples Nacional</w:t>
            </w:r>
          </w:p>
        </w:tc>
      </w:tr>
      <w:tr w:rsidR="00B74229" w:rsidTr="00206A9D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18/08/2014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rPr>
                <w:color w:val="000000"/>
              </w:rPr>
            </w:pPr>
            <w:r w:rsidRPr="00A20635">
              <w:rPr>
                <w:color w:val="000000"/>
              </w:rPr>
              <w:t>4. Simples Nacional</w:t>
            </w:r>
          </w:p>
        </w:tc>
      </w:tr>
      <w:tr w:rsidR="00A20635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35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25/08/2014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4. Simples Nacional</w:t>
            </w:r>
          </w:p>
        </w:tc>
      </w:tr>
      <w:tr w:rsidR="002942A3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A3" w:rsidRDefault="002942A3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30/08/2014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A3" w:rsidRPr="00A20635" w:rsidRDefault="002942A3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08:50 – 12:20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A3" w:rsidRPr="00A20635" w:rsidRDefault="002942A3" w:rsidP="00C44CD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A64344">
              <w:rPr>
                <w:color w:val="000000"/>
              </w:rPr>
              <w:t xml:space="preserve"> Simples Nacional (revisão) – Sá</w:t>
            </w:r>
            <w:r>
              <w:rPr>
                <w:color w:val="000000"/>
              </w:rPr>
              <w:t>bado</w:t>
            </w:r>
            <w:r w:rsidR="00C44CDE">
              <w:rPr>
                <w:color w:val="000000"/>
              </w:rPr>
              <w:t xml:space="preserve"> a distância - </w:t>
            </w:r>
            <w:r>
              <w:rPr>
                <w:color w:val="000000"/>
              </w:rPr>
              <w:lastRenderedPageBreak/>
              <w:t>Reposição 28/07</w:t>
            </w:r>
            <w:r w:rsidR="00C44CDE">
              <w:rPr>
                <w:color w:val="000000"/>
              </w:rPr>
              <w:t xml:space="preserve"> - Rondon</w:t>
            </w:r>
          </w:p>
        </w:tc>
      </w:tr>
      <w:tr w:rsidR="00A20635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35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01/09/2014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1º Avaliação - P1</w:t>
            </w:r>
          </w:p>
        </w:tc>
      </w:tr>
      <w:tr w:rsidR="00A20635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35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08/09/2014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5. Lucro Presumido</w:t>
            </w:r>
          </w:p>
        </w:tc>
      </w:tr>
      <w:tr w:rsidR="00A20635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35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15/09/2014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2942A3">
            <w:pPr>
              <w:rPr>
                <w:color w:val="000000"/>
              </w:rPr>
            </w:pPr>
            <w:r w:rsidRPr="00A20635">
              <w:rPr>
                <w:color w:val="000000"/>
              </w:rPr>
              <w:t>5. Lucro Presumido</w:t>
            </w:r>
          </w:p>
        </w:tc>
      </w:tr>
      <w:tr w:rsidR="00A20635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35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22/09/2014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2942A3">
            <w:pPr>
              <w:rPr>
                <w:color w:val="000000"/>
              </w:rPr>
            </w:pPr>
            <w:r w:rsidRPr="00A20635">
              <w:rPr>
                <w:color w:val="000000"/>
              </w:rPr>
              <w:t>5. Lucro Presumido e Lucro Arbitrado</w:t>
            </w:r>
          </w:p>
        </w:tc>
      </w:tr>
      <w:tr w:rsidR="00B74229" w:rsidRPr="00C44CDE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C44CDE" w:rsidRDefault="00B74229" w:rsidP="00206A9D">
            <w:pPr>
              <w:jc w:val="center"/>
            </w:pPr>
            <w:r w:rsidRPr="00C44CDE">
              <w:t>29/09/2014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C44CDE" w:rsidRDefault="00C44CDE" w:rsidP="00A20635">
            <w:pPr>
              <w:jc w:val="center"/>
            </w:pPr>
            <w: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C44CDE" w:rsidRDefault="00B74229">
            <w:r w:rsidRPr="00C44CDE">
              <w:t xml:space="preserve">Semana </w:t>
            </w:r>
            <w:r w:rsidR="002942A3" w:rsidRPr="00C44CDE">
              <w:t>Acadêmica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06/10/2014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2942A3">
            <w:pPr>
              <w:rPr>
                <w:color w:val="000000"/>
              </w:rPr>
            </w:pPr>
            <w:r w:rsidRPr="00A20635">
              <w:rPr>
                <w:color w:val="000000"/>
              </w:rPr>
              <w:t>2º Avaliação- P2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13/10/2014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27/10/2014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03/11/2014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10/11/2014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  <w:r w:rsidR="002942A3">
              <w:rPr>
                <w:color w:val="000000"/>
              </w:rPr>
              <w:t xml:space="preserve"> </w:t>
            </w:r>
            <w:r w:rsidR="00D15A29">
              <w:rPr>
                <w:color w:val="000000"/>
              </w:rPr>
              <w:t xml:space="preserve">- </w:t>
            </w:r>
            <w:r w:rsidR="002942A3">
              <w:rPr>
                <w:color w:val="000000"/>
              </w:rPr>
              <w:t xml:space="preserve">(revisão) - </w:t>
            </w:r>
            <w:r w:rsidR="002942A3" w:rsidRPr="00A20635">
              <w:rPr>
                <w:color w:val="000000"/>
              </w:rPr>
              <w:t>Assistir as Bancas de TCC</w:t>
            </w:r>
          </w:p>
        </w:tc>
      </w:tr>
      <w:tr w:rsidR="00D15A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C1D" w:rsidRPr="00C44CDE" w:rsidRDefault="00D15A29" w:rsidP="00C44CDE">
            <w:pPr>
              <w:jc w:val="center"/>
              <w:rPr>
                <w:color w:val="000000"/>
              </w:rPr>
            </w:pPr>
            <w:r w:rsidRPr="00C44CDE">
              <w:rPr>
                <w:color w:val="000000"/>
              </w:rPr>
              <w:t>1</w:t>
            </w:r>
            <w:r w:rsidR="004240D3" w:rsidRPr="00C44CDE">
              <w:rPr>
                <w:color w:val="000000"/>
              </w:rPr>
              <w:t>7</w:t>
            </w:r>
            <w:r w:rsidRPr="00C44CDE">
              <w:rPr>
                <w:color w:val="000000"/>
              </w:rPr>
              <w:t>/11/2014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C1D" w:rsidRPr="00C44CDE" w:rsidRDefault="00C44CDE" w:rsidP="00C44CDE">
            <w:pPr>
              <w:jc w:val="center"/>
              <w:rPr>
                <w:color w:val="000000"/>
              </w:rPr>
            </w:pPr>
            <w:r w:rsidRPr="00C44CDE">
              <w:rPr>
                <w:color w:val="000000"/>
              </w:rPr>
              <w:t>1</w:t>
            </w:r>
            <w:r w:rsidR="00D15A29" w:rsidRPr="00C44CDE">
              <w:rPr>
                <w:color w:val="000000"/>
              </w:rPr>
              <w:t xml:space="preserve">8:50 – </w:t>
            </w:r>
            <w:r w:rsidRPr="00C44CDE">
              <w:rPr>
                <w:color w:val="000000"/>
              </w:rPr>
              <w:t>2</w:t>
            </w:r>
            <w:r w:rsidR="00D15A29" w:rsidRPr="00C44CDE">
              <w:rPr>
                <w:color w:val="000000"/>
              </w:rPr>
              <w:t>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29" w:rsidRPr="00C44CDE" w:rsidRDefault="0025648C" w:rsidP="00857C1D">
            <w:pPr>
              <w:rPr>
                <w:color w:val="000000"/>
              </w:rPr>
            </w:pPr>
            <w:r w:rsidRPr="00C44CDE">
              <w:rPr>
                <w:color w:val="000000"/>
              </w:rPr>
              <w:t>3ª Avaliação</w:t>
            </w:r>
            <w:r w:rsidR="00A64344" w:rsidRPr="00C44CDE">
              <w:rPr>
                <w:color w:val="000000"/>
              </w:rPr>
              <w:t xml:space="preserve">  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4240D3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74229">
              <w:rPr>
                <w:color w:val="000000"/>
              </w:rPr>
              <w:t>/11/2014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25648C">
            <w:pPr>
              <w:rPr>
                <w:color w:val="000000"/>
              </w:rPr>
            </w:pPr>
            <w:r w:rsidRPr="00A20635">
              <w:rPr>
                <w:color w:val="000000"/>
              </w:rPr>
              <w:t>7. Obrigações Acessórias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4240D3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01/12</w:t>
            </w:r>
            <w:r w:rsidR="002942A3">
              <w:rPr>
                <w:color w:val="000000"/>
              </w:rPr>
              <w:t>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D15A29" w:rsidP="00D15A29">
            <w:pPr>
              <w:rPr>
                <w:color w:val="000000"/>
              </w:rPr>
            </w:pPr>
            <w:r w:rsidRPr="00A20635">
              <w:rPr>
                <w:color w:val="000000"/>
              </w:rPr>
              <w:t>7. Obrigações Acessórias - T1</w:t>
            </w:r>
          </w:p>
        </w:tc>
      </w:tr>
      <w:tr w:rsidR="00B7422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4240D3" w:rsidP="00A2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2942A3">
              <w:rPr>
                <w:color w:val="000000"/>
              </w:rPr>
              <w:t>/12/2014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A20635">
            <w:pPr>
              <w:jc w:val="center"/>
              <w:rPr>
                <w:color w:val="000000"/>
              </w:rPr>
            </w:pPr>
            <w:r w:rsidRPr="00A20635">
              <w:rPr>
                <w:color w:val="000000"/>
              </w:rPr>
              <w:t>18:50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D15A29">
            <w:pPr>
              <w:rPr>
                <w:color w:val="000000"/>
              </w:rPr>
            </w:pPr>
            <w:r w:rsidRPr="00A20635">
              <w:rPr>
                <w:color w:val="000000"/>
              </w:rPr>
              <w:t>Exame</w:t>
            </w:r>
          </w:p>
        </w:tc>
      </w:tr>
    </w:tbl>
    <w:p w:rsidR="00D245D3" w:rsidRPr="00C60629" w:rsidRDefault="00C60629">
      <w:pPr>
        <w:jc w:val="both"/>
        <w:rPr>
          <w:sz w:val="20"/>
          <w:szCs w:val="20"/>
        </w:rPr>
      </w:pPr>
      <w:r w:rsidRPr="00C60629">
        <w:rPr>
          <w:sz w:val="20"/>
          <w:szCs w:val="20"/>
        </w:rPr>
        <w:t>OBS: As datas e respectivos conteúdos poderão ser alterados de acordo com a necessidade.</w:t>
      </w:r>
    </w:p>
    <w:p w:rsidR="00F1434F" w:rsidRPr="00FE4362" w:rsidRDefault="00F1434F">
      <w:pPr>
        <w:jc w:val="both"/>
        <w:rPr>
          <w:sz w:val="16"/>
          <w:szCs w:val="16"/>
        </w:rPr>
      </w:pPr>
    </w:p>
    <w:p w:rsidR="00D366A4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BD1305" w:rsidRDefault="00BD1305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E252B8">
        <w:rPr>
          <w:bCs/>
        </w:rPr>
        <w:t xml:space="preserve">Aula expositiva </w:t>
      </w:r>
      <w:r w:rsidR="00C44CDE">
        <w:rPr>
          <w:bCs/>
        </w:rPr>
        <w:t>com auxílio do quadro</w:t>
      </w:r>
      <w:r>
        <w:rPr>
          <w:bCs/>
        </w:rPr>
        <w:t xml:space="preserve"> </w:t>
      </w:r>
      <w:r w:rsidRPr="00922B6F">
        <w:t>e/ou multimídia</w:t>
      </w:r>
      <w:r>
        <w:t>.</w:t>
      </w:r>
    </w:p>
    <w:p w:rsidR="00BD1305" w:rsidRPr="00E252B8" w:rsidRDefault="00BD1305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</w:rPr>
      </w:pPr>
      <w:r w:rsidRPr="00E252B8">
        <w:rPr>
          <w:bCs/>
        </w:rPr>
        <w:t xml:space="preserve">Exercícios </w:t>
      </w:r>
      <w:r>
        <w:rPr>
          <w:bCs/>
        </w:rPr>
        <w:t xml:space="preserve">em classe </w:t>
      </w:r>
      <w:r w:rsidR="00206B03">
        <w:rPr>
          <w:bCs/>
        </w:rPr>
        <w:t xml:space="preserve">e extraclasse </w:t>
      </w:r>
      <w:r w:rsidRPr="00E252B8">
        <w:rPr>
          <w:bCs/>
        </w:rPr>
        <w:t>sobre o</w:t>
      </w:r>
      <w:r>
        <w:rPr>
          <w:bCs/>
        </w:rPr>
        <w:t>s</w:t>
      </w:r>
      <w:r w:rsidRPr="00E252B8">
        <w:rPr>
          <w:bCs/>
        </w:rPr>
        <w:t xml:space="preserve"> conteúdo</w:t>
      </w:r>
      <w:r>
        <w:rPr>
          <w:bCs/>
        </w:rPr>
        <w:t>s</w:t>
      </w:r>
      <w:r w:rsidRPr="00E252B8">
        <w:rPr>
          <w:bCs/>
        </w:rPr>
        <w:t xml:space="preserve"> </w:t>
      </w:r>
      <w:r>
        <w:rPr>
          <w:bCs/>
        </w:rPr>
        <w:t>estudados.</w:t>
      </w:r>
    </w:p>
    <w:p w:rsidR="00BD1305" w:rsidRPr="00E252B8" w:rsidRDefault="00206B03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Realização de seminário</w:t>
      </w:r>
      <w:r w:rsidR="00BD1305" w:rsidRPr="00E252B8">
        <w:rPr>
          <w:bCs/>
        </w:rPr>
        <w:t xml:space="preserve"> em classe.</w:t>
      </w:r>
    </w:p>
    <w:p w:rsidR="00BD1305" w:rsidRDefault="00BD1305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</w:pPr>
      <w:r>
        <w:t>Provas individuais e sem consulta.</w:t>
      </w:r>
    </w:p>
    <w:p w:rsidR="00BD1305" w:rsidRPr="00E252B8" w:rsidRDefault="00BD1305" w:rsidP="00BD1305">
      <w:pPr>
        <w:jc w:val="both"/>
        <w:rPr>
          <w:b/>
          <w:bCs/>
          <w:color w:val="000000"/>
        </w:rPr>
      </w:pP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B1775C" w:rsidRDefault="00B1775C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Prova 1 – P1 = </w:t>
      </w:r>
      <w:r w:rsidR="00BD1305">
        <w:t>30</w:t>
      </w:r>
      <w:r>
        <w:t>%;</w:t>
      </w:r>
    </w:p>
    <w:p w:rsidR="00B1775C" w:rsidRDefault="00D74035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2</w:t>
      </w:r>
      <w:r w:rsidR="00B1775C">
        <w:t xml:space="preserve"> –</w:t>
      </w:r>
      <w:r>
        <w:t xml:space="preserve"> P2</w:t>
      </w:r>
      <w:r w:rsidR="00F367DE">
        <w:t xml:space="preserve"> = </w:t>
      </w:r>
      <w:r w:rsidR="00BD1305">
        <w:t>25</w:t>
      </w:r>
      <w:r w:rsidR="00B1775C">
        <w:t>%</w:t>
      </w:r>
    </w:p>
    <w:p w:rsidR="00B1775C" w:rsidRDefault="00D74035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3</w:t>
      </w:r>
      <w:r w:rsidR="00B1775C">
        <w:t xml:space="preserve"> –</w:t>
      </w:r>
      <w:r>
        <w:t xml:space="preserve"> P3</w:t>
      </w:r>
      <w:r w:rsidR="00B1775C">
        <w:t xml:space="preserve"> = </w:t>
      </w:r>
      <w:r w:rsidR="00922A05">
        <w:t>30</w:t>
      </w:r>
      <w:r w:rsidR="00B1775C">
        <w:t>%</w:t>
      </w:r>
    </w:p>
    <w:p w:rsidR="00B1775C" w:rsidRDefault="00922A05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Trabalho–</w:t>
      </w:r>
      <w:r w:rsidR="00BD1305">
        <w:t>T</w:t>
      </w:r>
      <w:r w:rsidR="00B25530" w:rsidRPr="00E935AC">
        <w:t>1</w:t>
      </w:r>
      <w:r>
        <w:t xml:space="preserve">= </w:t>
      </w:r>
      <w:r w:rsidR="00C92C79">
        <w:t>1</w:t>
      </w:r>
      <w:r w:rsidR="00BD1305">
        <w:t>5</w:t>
      </w:r>
      <w:r>
        <w:t>%</w:t>
      </w:r>
      <w:r w:rsidR="00E935AC">
        <w:t xml:space="preserve"> </w:t>
      </w:r>
      <w:r w:rsidR="004E5F4A">
        <w:t>(</w:t>
      </w:r>
      <w:r w:rsidR="00BD1305">
        <w:t>Apresentação de Seminário sobre as Obrigações Acessórias)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EA7E89" w:rsidRPr="0047706E" w:rsidRDefault="00043574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ANDRADE FILHO, E. O. </w:t>
      </w:r>
      <w:r w:rsidR="002E779D" w:rsidRPr="0047706E">
        <w:rPr>
          <w:b/>
          <w:bCs/>
        </w:rPr>
        <w:t xml:space="preserve">Manual do imposto de renda das pessoas jurídicas: lucro real : atualizado com o Decreto n. 3.000/99. </w:t>
      </w:r>
      <w:r w:rsidR="002E779D" w:rsidRPr="0047706E">
        <w:rPr>
          <w:bCs/>
        </w:rPr>
        <w:t xml:space="preserve">São Paulo: Atlas, 2000. </w:t>
      </w:r>
      <w:r w:rsidR="00EA7E89" w:rsidRPr="0047706E">
        <w:rPr>
          <w:rStyle w:val="nfase"/>
          <w:b/>
          <w:bCs/>
        </w:rPr>
        <w:t xml:space="preserve">Número </w:t>
      </w:r>
      <w:r w:rsidR="00EA7E89" w:rsidRPr="0047706E">
        <w:rPr>
          <w:rStyle w:val="Forte"/>
          <w:iCs/>
        </w:rPr>
        <w:t>de</w:t>
      </w:r>
      <w:r w:rsidR="00EA7E89" w:rsidRPr="0047706E">
        <w:rPr>
          <w:rStyle w:val="nfase"/>
          <w:b/>
          <w:bCs/>
        </w:rPr>
        <w:t xml:space="preserve"> Chamada: </w:t>
      </w:r>
      <w:r w:rsidR="002E779D" w:rsidRPr="0047706E">
        <w:rPr>
          <w:b/>
          <w:bCs/>
        </w:rPr>
        <w:t>341.396217 A553m</w:t>
      </w:r>
      <w:r w:rsidR="002E779D" w:rsidRPr="0047706E">
        <w:rPr>
          <w:bCs/>
        </w:rPr>
        <w:t xml:space="preserve"> </w:t>
      </w:r>
    </w:p>
    <w:p w:rsidR="00EA7E89" w:rsidRPr="0047706E" w:rsidRDefault="00EA7E89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043574" w:rsidRPr="0047706E" w:rsidRDefault="00043574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  <w:r w:rsidRPr="0047706E">
        <w:rPr>
          <w:bCs/>
        </w:rPr>
        <w:t xml:space="preserve">BORGES, H. B. </w:t>
      </w:r>
      <w:r w:rsidRPr="0047706E">
        <w:rPr>
          <w:b/>
          <w:bCs/>
        </w:rPr>
        <w:t>Gerência de Impostos: IPI, ICMS e ISS</w:t>
      </w:r>
      <w:r w:rsidR="002E779D" w:rsidRPr="0047706E">
        <w:rPr>
          <w:bCs/>
        </w:rPr>
        <w:t>. 3ª ed., São Paulo: Atlas, 2002</w:t>
      </w:r>
      <w:r w:rsidRPr="0047706E">
        <w:rPr>
          <w:bCs/>
        </w:rPr>
        <w:t>.</w:t>
      </w:r>
      <w:r w:rsidR="002E779D" w:rsidRPr="0047706E">
        <w:rPr>
          <w:bCs/>
        </w:rPr>
        <w:t xml:space="preserve"> </w:t>
      </w:r>
      <w:r w:rsidR="00EA7E89" w:rsidRPr="0047706E">
        <w:rPr>
          <w:rStyle w:val="nfase"/>
          <w:b/>
          <w:bCs/>
        </w:rPr>
        <w:t xml:space="preserve">Número </w:t>
      </w:r>
      <w:r w:rsidR="00EA7E89" w:rsidRPr="0047706E">
        <w:rPr>
          <w:rStyle w:val="Forte"/>
          <w:i/>
          <w:iCs/>
        </w:rPr>
        <w:t>de</w:t>
      </w:r>
      <w:r w:rsidR="00EA7E89" w:rsidRPr="0047706E">
        <w:rPr>
          <w:rStyle w:val="nfase"/>
          <w:b/>
          <w:bCs/>
        </w:rPr>
        <w:t xml:space="preserve"> Chamada: </w:t>
      </w:r>
      <w:r w:rsidR="002E779D" w:rsidRPr="0047706E">
        <w:rPr>
          <w:rStyle w:val="nfase"/>
          <w:b/>
          <w:bCs/>
        </w:rPr>
        <w:t>658.153 B732g</w:t>
      </w:r>
    </w:p>
    <w:p w:rsidR="00EA7E89" w:rsidRPr="0047706E" w:rsidRDefault="00EA7E89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</w:p>
    <w:p w:rsidR="00EA7E89" w:rsidRPr="0047706E" w:rsidRDefault="00EA7E89" w:rsidP="00E1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</w:rPr>
      </w:pPr>
      <w:r w:rsidRPr="00C44CDE">
        <w:rPr>
          <w:bCs/>
        </w:rPr>
        <w:t>HIGUCHI, Hiromi,; HIGUCHI, Celso H.. </w:t>
      </w:r>
      <w:r w:rsidRPr="0047706E">
        <w:rPr>
          <w:b/>
          <w:bCs/>
        </w:rPr>
        <w:t>Imposto de renda das empresa</w:t>
      </w:r>
      <w:r w:rsidRPr="0047706E">
        <w:rPr>
          <w:b/>
          <w:bCs/>
          <w:i/>
        </w:rPr>
        <w:t>s:</w:t>
      </w:r>
      <w:r w:rsidRPr="0047706E">
        <w:t> </w:t>
      </w:r>
      <w:r w:rsidRPr="0047706E">
        <w:rPr>
          <w:bCs/>
        </w:rPr>
        <w:t xml:space="preserve">interpretação e prática. 28. ed. São Paulo: Atlas, 2003 </w:t>
      </w:r>
      <w:r w:rsidRPr="0047706E">
        <w:rPr>
          <w:rStyle w:val="nfase"/>
          <w:b/>
          <w:bCs/>
        </w:rPr>
        <w:t xml:space="preserve">Número </w:t>
      </w:r>
      <w:r w:rsidRPr="0047706E">
        <w:rPr>
          <w:rStyle w:val="nfase"/>
          <w:b/>
          <w:i w:val="0"/>
          <w:iCs w:val="0"/>
        </w:rPr>
        <w:t>de</w:t>
      </w:r>
      <w:r w:rsidRPr="0047706E">
        <w:rPr>
          <w:rStyle w:val="nfase"/>
          <w:b/>
          <w:bCs/>
        </w:rPr>
        <w:t xml:space="preserve"> Chamada: </w:t>
      </w:r>
      <w:r w:rsidRPr="0047706E">
        <w:rPr>
          <w:rStyle w:val="nfase"/>
          <w:b/>
        </w:rPr>
        <w:t>341.396217 H638i 28.ed</w:t>
      </w:r>
    </w:p>
    <w:p w:rsidR="00EA7E89" w:rsidRPr="0047706E" w:rsidRDefault="00EA7E89" w:rsidP="00E1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043574" w:rsidRPr="0047706E" w:rsidRDefault="00EA7E89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D53B0">
        <w:rPr>
          <w:bCs/>
        </w:rPr>
        <w:t>OLIVEIRA, Luís Martins de. </w:t>
      </w:r>
      <w:r w:rsidRPr="00FD53B0">
        <w:rPr>
          <w:b/>
          <w:bCs/>
        </w:rPr>
        <w:t>Manual de contabilidade tributária</w:t>
      </w:r>
      <w:r w:rsidRPr="00FD53B0">
        <w:rPr>
          <w:bCs/>
        </w:rPr>
        <w:t>.</w:t>
      </w:r>
      <w:r w:rsidRPr="00FD53B0">
        <w:t> </w:t>
      </w:r>
      <w:r w:rsidRPr="0047706E">
        <w:t>8</w:t>
      </w:r>
      <w:r w:rsidRPr="0047706E">
        <w:rPr>
          <w:bCs/>
        </w:rPr>
        <w:t xml:space="preserve">. ed. São Paulo: Atlas, 2009. </w:t>
      </w:r>
      <w:r w:rsidRPr="0047706E">
        <w:rPr>
          <w:rStyle w:val="nfase"/>
          <w:b/>
          <w:bCs/>
        </w:rPr>
        <w:t xml:space="preserve">Número </w:t>
      </w:r>
      <w:r w:rsidRPr="0047706E">
        <w:rPr>
          <w:rStyle w:val="nfase"/>
          <w:b/>
          <w:i w:val="0"/>
          <w:iCs w:val="0"/>
        </w:rPr>
        <w:t>de</w:t>
      </w:r>
      <w:r w:rsidRPr="0047706E">
        <w:rPr>
          <w:rStyle w:val="nfase"/>
          <w:b/>
          <w:bCs/>
        </w:rPr>
        <w:t xml:space="preserve"> Chamada: </w:t>
      </w:r>
      <w:r w:rsidRPr="0047706E">
        <w:rPr>
          <w:rStyle w:val="nfase"/>
          <w:b/>
        </w:rPr>
        <w:t>657.46 M294 8.ed</w:t>
      </w:r>
    </w:p>
    <w:p w:rsidR="00EA7E89" w:rsidRPr="0047706E" w:rsidRDefault="00EA7E89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F2F48" w:rsidRDefault="002F2F48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Decreto 3.000, de 26 de março de 1999. RIR/99 – Tributação das Pessoas Jurídicas</w:t>
      </w:r>
      <w:r w:rsidRPr="0047706E">
        <w:rPr>
          <w:bCs/>
        </w:rPr>
        <w:t>. Diário Oficial da União, 20 de mar. 1999. Disponível em &lt;http://www.receita.fazenda.gov.br/legislação/rir/livro2.htm&gt;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lastRenderedPageBreak/>
        <w:t xml:space="preserve">BRASIL.  </w:t>
      </w:r>
      <w:r w:rsidRPr="0047706E">
        <w:rPr>
          <w:b/>
          <w:bCs/>
        </w:rPr>
        <w:t>Lei nº  9.317, de 05 de dezembro de 1996. Regulamento da Microempresa</w:t>
      </w:r>
      <w:r w:rsidRPr="0047706E">
        <w:rPr>
          <w:bCs/>
        </w:rPr>
        <w:t>. Diário Oficial da União, 06 dez. 1996. Disponível em &lt;https://www.planalto.gov.br&gt;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Lei nº 10.833, de 29 de dezembro de 2003. Regulamento da Cofins e PIS não-cumulativos</w:t>
      </w:r>
      <w:r w:rsidRPr="0047706E">
        <w:rPr>
          <w:bCs/>
        </w:rPr>
        <w:t>. Diário Oficial da União, 30 dez. 2003. Disponível em &lt;https://www.planalto.gov.br&gt;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Decreto 3.637, de 25 de junho de 1998. Regulamenta a cobrança do Imposto sobre Produtos Industrializados – IPI</w:t>
      </w:r>
      <w:r w:rsidRPr="0047706E">
        <w:rPr>
          <w:bCs/>
        </w:rPr>
        <w:t>. Diário Oficial da União, 26 jun. 1998. Disponível em &lt; http://www.receita.fazenda.gov.br/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SANTA CATARINA. </w:t>
      </w:r>
      <w:r w:rsidRPr="0047706E">
        <w:rPr>
          <w:b/>
          <w:bCs/>
        </w:rPr>
        <w:t>Decreto 2.870, de 28 de agosto de 2001. Regulamento do Imposto sobre Operações Relativas à Circulação de Mercadorias e sobre Prestações de Serviços de Transporte Interestadual e Intermunicipal e de Comunicação - RICMS-SC</w:t>
      </w:r>
      <w:r w:rsidRPr="0047706E">
        <w:rPr>
          <w:bCs/>
        </w:rPr>
        <w:t>. Diário Oficial do Estado, 28 ago. 2001. Disponível em &lt;http://www.sef.sc.gov.br/&gt;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7706E">
        <w:rPr>
          <w:b/>
          <w:bCs/>
        </w:rPr>
        <w:t>Código Tributário Municipal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Lei Complementar nº 116, de 31 de julho de 2003. Dispõe sobre o Imposto Sobre Serviços de Qualquer Natureza, de competência dos Municípios e do Distrito Federal, e dá outras providências</w:t>
      </w:r>
      <w:r w:rsidRPr="0047706E">
        <w:rPr>
          <w:bCs/>
        </w:rPr>
        <w:t>. Diário Oficial da União  de 01 ago. 2003. Disponível em &lt; https://www.planalto.gov.br&gt;</w:t>
      </w:r>
    </w:p>
    <w:p w:rsidR="00043574" w:rsidRPr="0047706E" w:rsidRDefault="00EA7E89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>FABRETTI, Láudio Camargo. </w:t>
      </w:r>
      <w:r w:rsidRPr="0047706E">
        <w:rPr>
          <w:b/>
          <w:bCs/>
        </w:rPr>
        <w:t>Contabilidade tributária</w:t>
      </w:r>
      <w:r w:rsidRPr="0047706E">
        <w:rPr>
          <w:bCs/>
        </w:rPr>
        <w:t>.</w:t>
      </w:r>
      <w:r w:rsidRPr="0047706E">
        <w:t> </w:t>
      </w:r>
      <w:r w:rsidRPr="0047706E">
        <w:rPr>
          <w:bCs/>
        </w:rPr>
        <w:t>11.ed rev. e atual. São Paulo: Atlas, 2006.</w:t>
      </w:r>
      <w:r w:rsidR="00043574" w:rsidRPr="0047706E">
        <w:rPr>
          <w:bCs/>
        </w:rPr>
        <w:t>.</w:t>
      </w:r>
      <w:r w:rsidR="00DC0337" w:rsidRPr="0047706E">
        <w:rPr>
          <w:bCs/>
        </w:rPr>
        <w:t xml:space="preserve"> </w:t>
      </w:r>
      <w:r w:rsidRPr="0047706E">
        <w:rPr>
          <w:rStyle w:val="nfase"/>
          <w:b/>
          <w:bCs/>
        </w:rPr>
        <w:t xml:space="preserve">Número de Chamada: </w:t>
      </w:r>
      <w:r w:rsidRPr="0047706E">
        <w:rPr>
          <w:rStyle w:val="nfase"/>
          <w:b/>
        </w:rPr>
        <w:t>657.46 F123c 11 ed</w:t>
      </w:r>
    </w:p>
    <w:p w:rsidR="00E178E4" w:rsidRPr="0047706E" w:rsidRDefault="00E178E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</w:rPr>
      </w:pPr>
      <w:r w:rsidRPr="0047706E">
        <w:t xml:space="preserve">PINTO, João Roberto Domingues. </w:t>
      </w:r>
      <w:r w:rsidRPr="0047706E">
        <w:rPr>
          <w:b/>
          <w:bCs/>
        </w:rPr>
        <w:t xml:space="preserve">Imposto de renda, contribuições administradas pela secretaria da receita federal e sistema simples. </w:t>
      </w:r>
      <w:r w:rsidRPr="0047706E">
        <w:t>Porto Alegre: CRCRS, 2011.</w:t>
      </w:r>
      <w:r w:rsidR="00EA7E89" w:rsidRPr="0047706E">
        <w:t xml:space="preserve"> </w:t>
      </w:r>
      <w:r w:rsidR="00EA7E89" w:rsidRPr="0047706E">
        <w:rPr>
          <w:rStyle w:val="nfase"/>
          <w:b/>
          <w:bCs/>
        </w:rPr>
        <w:t>Número de Chamada:</w:t>
      </w:r>
      <w:r w:rsidRPr="0047706E">
        <w:rPr>
          <w:rStyle w:val="nfase"/>
          <w:b/>
          <w:bCs/>
        </w:rPr>
        <w:t xml:space="preserve"> 341.396217  P659i</w:t>
      </w:r>
    </w:p>
    <w:p w:rsidR="00043574" w:rsidRPr="00EA7E89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</w:p>
    <w:sectPr w:rsidR="00043574" w:rsidRPr="00EA7E89" w:rsidSect="000D3B02">
      <w:headerReference w:type="default" r:id="rId7"/>
      <w:pgSz w:w="11907" w:h="16840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3F" w:rsidRDefault="00A1093F" w:rsidP="000D3B02">
      <w:r>
        <w:separator/>
      </w:r>
    </w:p>
  </w:endnote>
  <w:endnote w:type="continuationSeparator" w:id="1">
    <w:p w:rsidR="00A1093F" w:rsidRDefault="00A1093F" w:rsidP="000D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3F" w:rsidRDefault="00A1093F" w:rsidP="000D3B02">
      <w:r>
        <w:separator/>
      </w:r>
    </w:p>
  </w:footnote>
  <w:footnote w:type="continuationSeparator" w:id="1">
    <w:p w:rsidR="00A1093F" w:rsidRDefault="00A1093F" w:rsidP="000D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02" w:rsidRDefault="00FD53B0" w:rsidP="000D3B02">
    <w:pPr>
      <w:spacing w:before="240"/>
      <w:ind w:left="2124"/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23010" cy="571500"/>
          <wp:effectExtent l="19050" t="0" r="0" b="0"/>
          <wp:wrapSquare wrapText="bothSides"/>
          <wp:docPr id="1" name="Imagem 1" descr="Udesc - Ibira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esc - Ibiram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B02">
      <w:rPr>
        <w:rFonts w:ascii="Arial" w:hAnsi="Arial" w:cs="Arial"/>
        <w:sz w:val="22"/>
      </w:rPr>
      <w:t>UNIVERSIDADE DO ESTADO DE SANTA CATARINA – UDESC</w:t>
    </w:r>
  </w:p>
  <w:p w:rsidR="000D3B02" w:rsidRDefault="000D3B02" w:rsidP="000D3B02">
    <w:pPr>
      <w:tabs>
        <w:tab w:val="left" w:pos="5800"/>
      </w:tabs>
      <w:ind w:left="2124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CENTRO DE ECAÇÃO SUPERIOR DO ALTO VALE DO ITAJAÍ – CEAVI</w:t>
    </w:r>
  </w:p>
  <w:p w:rsidR="000D3B02" w:rsidRPr="000D3B02" w:rsidRDefault="000D3B02" w:rsidP="000D3B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70EB7"/>
    <w:multiLevelType w:val="hybridMultilevel"/>
    <w:tmpl w:val="E98C44AE"/>
    <w:lvl w:ilvl="0" w:tplc="54E0A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366A4"/>
    <w:rsid w:val="000317C2"/>
    <w:rsid w:val="0003232B"/>
    <w:rsid w:val="00040617"/>
    <w:rsid w:val="00042A24"/>
    <w:rsid w:val="00043574"/>
    <w:rsid w:val="00045B44"/>
    <w:rsid w:val="00046164"/>
    <w:rsid w:val="00072486"/>
    <w:rsid w:val="00083740"/>
    <w:rsid w:val="00086B71"/>
    <w:rsid w:val="00093688"/>
    <w:rsid w:val="000A5B31"/>
    <w:rsid w:val="000D3B02"/>
    <w:rsid w:val="000E7404"/>
    <w:rsid w:val="000F1C35"/>
    <w:rsid w:val="001370BA"/>
    <w:rsid w:val="00144F7C"/>
    <w:rsid w:val="001837E1"/>
    <w:rsid w:val="001876E4"/>
    <w:rsid w:val="001A4E04"/>
    <w:rsid w:val="001B268C"/>
    <w:rsid w:val="001D73CE"/>
    <w:rsid w:val="001F2476"/>
    <w:rsid w:val="00206A9D"/>
    <w:rsid w:val="00206B03"/>
    <w:rsid w:val="002258C5"/>
    <w:rsid w:val="0025648C"/>
    <w:rsid w:val="00263D89"/>
    <w:rsid w:val="0027513B"/>
    <w:rsid w:val="002942A3"/>
    <w:rsid w:val="00296D52"/>
    <w:rsid w:val="002A1554"/>
    <w:rsid w:val="002B44C3"/>
    <w:rsid w:val="002D7624"/>
    <w:rsid w:val="002E779D"/>
    <w:rsid w:val="002F2F48"/>
    <w:rsid w:val="002F3435"/>
    <w:rsid w:val="003132A8"/>
    <w:rsid w:val="00321B6C"/>
    <w:rsid w:val="00371154"/>
    <w:rsid w:val="00386DFF"/>
    <w:rsid w:val="00391826"/>
    <w:rsid w:val="003A689A"/>
    <w:rsid w:val="003B7956"/>
    <w:rsid w:val="003C16F4"/>
    <w:rsid w:val="003E1E76"/>
    <w:rsid w:val="004240D3"/>
    <w:rsid w:val="0042634C"/>
    <w:rsid w:val="00452731"/>
    <w:rsid w:val="0045352B"/>
    <w:rsid w:val="0045418F"/>
    <w:rsid w:val="00464B3B"/>
    <w:rsid w:val="0046520D"/>
    <w:rsid w:val="00467C1D"/>
    <w:rsid w:val="0047706E"/>
    <w:rsid w:val="00484A12"/>
    <w:rsid w:val="0048551C"/>
    <w:rsid w:val="00487007"/>
    <w:rsid w:val="004A41AB"/>
    <w:rsid w:val="004C53E1"/>
    <w:rsid w:val="004C550A"/>
    <w:rsid w:val="004E5F4A"/>
    <w:rsid w:val="00512869"/>
    <w:rsid w:val="005239CA"/>
    <w:rsid w:val="005254FC"/>
    <w:rsid w:val="0052650F"/>
    <w:rsid w:val="0053772D"/>
    <w:rsid w:val="00552574"/>
    <w:rsid w:val="005621E8"/>
    <w:rsid w:val="00585CDA"/>
    <w:rsid w:val="00593A46"/>
    <w:rsid w:val="005A4266"/>
    <w:rsid w:val="005D3D2E"/>
    <w:rsid w:val="005E1996"/>
    <w:rsid w:val="005E5FE7"/>
    <w:rsid w:val="005F7411"/>
    <w:rsid w:val="006022D2"/>
    <w:rsid w:val="00622854"/>
    <w:rsid w:val="0062426C"/>
    <w:rsid w:val="00627A61"/>
    <w:rsid w:val="0068284C"/>
    <w:rsid w:val="006F02A4"/>
    <w:rsid w:val="007252BC"/>
    <w:rsid w:val="00726E24"/>
    <w:rsid w:val="00733A57"/>
    <w:rsid w:val="007A0B0E"/>
    <w:rsid w:val="007A4A84"/>
    <w:rsid w:val="007B2117"/>
    <w:rsid w:val="007D53E1"/>
    <w:rsid w:val="007F493F"/>
    <w:rsid w:val="007F6F43"/>
    <w:rsid w:val="008143FA"/>
    <w:rsid w:val="0082716D"/>
    <w:rsid w:val="00845932"/>
    <w:rsid w:val="00857C1D"/>
    <w:rsid w:val="008A53FA"/>
    <w:rsid w:val="008B466A"/>
    <w:rsid w:val="008C1EE8"/>
    <w:rsid w:val="008C712A"/>
    <w:rsid w:val="008F3CC3"/>
    <w:rsid w:val="00922A05"/>
    <w:rsid w:val="00935DA9"/>
    <w:rsid w:val="00954F54"/>
    <w:rsid w:val="00977DF2"/>
    <w:rsid w:val="00982FD1"/>
    <w:rsid w:val="009C7475"/>
    <w:rsid w:val="009D19C4"/>
    <w:rsid w:val="00A05926"/>
    <w:rsid w:val="00A06E08"/>
    <w:rsid w:val="00A0754D"/>
    <w:rsid w:val="00A1093F"/>
    <w:rsid w:val="00A135AB"/>
    <w:rsid w:val="00A20635"/>
    <w:rsid w:val="00A30130"/>
    <w:rsid w:val="00A61261"/>
    <w:rsid w:val="00A64344"/>
    <w:rsid w:val="00A929B7"/>
    <w:rsid w:val="00AA7B1D"/>
    <w:rsid w:val="00B1775C"/>
    <w:rsid w:val="00B25530"/>
    <w:rsid w:val="00B30CA6"/>
    <w:rsid w:val="00B648ED"/>
    <w:rsid w:val="00B74229"/>
    <w:rsid w:val="00B77380"/>
    <w:rsid w:val="00B9186A"/>
    <w:rsid w:val="00BC2EE5"/>
    <w:rsid w:val="00BD1305"/>
    <w:rsid w:val="00BD2945"/>
    <w:rsid w:val="00BF435E"/>
    <w:rsid w:val="00BF7DEB"/>
    <w:rsid w:val="00C25105"/>
    <w:rsid w:val="00C26F66"/>
    <w:rsid w:val="00C3322B"/>
    <w:rsid w:val="00C44CDE"/>
    <w:rsid w:val="00C50170"/>
    <w:rsid w:val="00C522BF"/>
    <w:rsid w:val="00C60629"/>
    <w:rsid w:val="00C92C79"/>
    <w:rsid w:val="00C9718B"/>
    <w:rsid w:val="00CA0FD2"/>
    <w:rsid w:val="00CA2106"/>
    <w:rsid w:val="00CD1130"/>
    <w:rsid w:val="00CE0A76"/>
    <w:rsid w:val="00CE6DBE"/>
    <w:rsid w:val="00CF4188"/>
    <w:rsid w:val="00D15A29"/>
    <w:rsid w:val="00D245D3"/>
    <w:rsid w:val="00D366A4"/>
    <w:rsid w:val="00D54875"/>
    <w:rsid w:val="00D65E38"/>
    <w:rsid w:val="00D7107E"/>
    <w:rsid w:val="00D732D1"/>
    <w:rsid w:val="00D74035"/>
    <w:rsid w:val="00D93FA4"/>
    <w:rsid w:val="00D97BF2"/>
    <w:rsid w:val="00DA38A5"/>
    <w:rsid w:val="00DB6A51"/>
    <w:rsid w:val="00DC0337"/>
    <w:rsid w:val="00DC10FE"/>
    <w:rsid w:val="00DF35B8"/>
    <w:rsid w:val="00E178E4"/>
    <w:rsid w:val="00E347FE"/>
    <w:rsid w:val="00E4294B"/>
    <w:rsid w:val="00E459A5"/>
    <w:rsid w:val="00E64FD7"/>
    <w:rsid w:val="00E935AC"/>
    <w:rsid w:val="00EA7E89"/>
    <w:rsid w:val="00ED2899"/>
    <w:rsid w:val="00EF2F37"/>
    <w:rsid w:val="00EF585C"/>
    <w:rsid w:val="00F1434F"/>
    <w:rsid w:val="00F179B0"/>
    <w:rsid w:val="00F367DE"/>
    <w:rsid w:val="00F4359C"/>
    <w:rsid w:val="00F46D73"/>
    <w:rsid w:val="00F52838"/>
    <w:rsid w:val="00F57639"/>
    <w:rsid w:val="00F85B3C"/>
    <w:rsid w:val="00FC3875"/>
    <w:rsid w:val="00FD53B0"/>
    <w:rsid w:val="00FE4362"/>
    <w:rsid w:val="00FE4BE5"/>
    <w:rsid w:val="00FE5AB7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2B"/>
    <w:rPr>
      <w:sz w:val="24"/>
      <w:szCs w:val="24"/>
    </w:rPr>
  </w:style>
  <w:style w:type="paragraph" w:styleId="Ttulo1">
    <w:name w:val="heading 1"/>
    <w:basedOn w:val="Normal"/>
    <w:next w:val="Normal"/>
    <w:qFormat/>
    <w:rsid w:val="000323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23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232B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3232B"/>
    <w:pPr>
      <w:jc w:val="both"/>
    </w:pPr>
  </w:style>
  <w:style w:type="paragraph" w:styleId="Corpodetexto2">
    <w:name w:val="Body Text 2"/>
    <w:basedOn w:val="Normal"/>
    <w:rsid w:val="000323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0323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A929B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D3B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0D3B02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3B0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0D3B02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5CDA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rsid w:val="00EA7E89"/>
  </w:style>
  <w:style w:type="character" w:styleId="Forte">
    <w:name w:val="Strong"/>
    <w:uiPriority w:val="22"/>
    <w:qFormat/>
    <w:rsid w:val="00EA7E89"/>
    <w:rPr>
      <w:b/>
      <w:bCs/>
    </w:rPr>
  </w:style>
  <w:style w:type="character" w:styleId="Hyperlink">
    <w:name w:val="Hyperlink"/>
    <w:uiPriority w:val="99"/>
    <w:unhideWhenUsed/>
    <w:rsid w:val="005F74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5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User</cp:lastModifiedBy>
  <cp:revision>7</cp:revision>
  <cp:lastPrinted>2010-08-12T20:54:00Z</cp:lastPrinted>
  <dcterms:created xsi:type="dcterms:W3CDTF">2014-07-24T15:32:00Z</dcterms:created>
  <dcterms:modified xsi:type="dcterms:W3CDTF">2014-07-26T02:22:00Z</dcterms:modified>
</cp:coreProperties>
</file>