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5C55" w:rsidRDefault="00247992">
      <w:pPr>
        <w:rPr>
          <w:sz w:val="20"/>
          <w:szCs w:val="20"/>
        </w:rPr>
      </w:pPr>
      <w:r w:rsidRPr="002479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7.15pt;margin-top:1.25pt;width:70.8pt;height:35.85pt;z-index:251657216;mso-wrap-distance-left:9.05pt;mso-wrap-distance-right:9.05pt" filled="t">
            <v:fill color2="black"/>
            <v:imagedata r:id="rId5" o:title=""/>
            <w10:wrap type="square"/>
          </v:shape>
          <o:OLEObject Type="Embed" ProgID="PBrush" ShapeID="_x0000_s1026" DrawAspect="Content" ObjectID="_1533043286" r:id="rId6"/>
        </w:pict>
      </w:r>
      <w:r w:rsidR="00865F6D">
        <w:rPr>
          <w:noProof/>
          <w:lang w:eastAsia="pt-B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3920" cy="651510"/>
            <wp:effectExtent l="1905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51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BE9">
        <w:rPr>
          <w:sz w:val="20"/>
          <w:szCs w:val="20"/>
        </w:rPr>
        <w:t xml:space="preserve">UNIVERSIDADE DO ESTADO DE SANTA CATARINA – UDESC </w:t>
      </w:r>
    </w:p>
    <w:p w:rsidR="00985C55" w:rsidRDefault="00494BE9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t>CENTRO DE EDUCAÇÃO SUPERIOR DO ALTO VALE DO ITAJAÍ – CEAVI</w:t>
      </w:r>
    </w:p>
    <w:p w:rsidR="00985C55" w:rsidRDefault="00985C55">
      <w:pPr>
        <w:suppressAutoHyphens w:val="0"/>
        <w:rPr>
          <w:sz w:val="20"/>
          <w:szCs w:val="20"/>
        </w:rPr>
      </w:pPr>
    </w:p>
    <w:p w:rsidR="00985C55" w:rsidRDefault="00985C55">
      <w:pPr>
        <w:suppressAutoHyphens w:val="0"/>
        <w:jc w:val="center"/>
      </w:pPr>
    </w:p>
    <w:p w:rsidR="00985C55" w:rsidRDefault="00494BE9">
      <w:pPr>
        <w:keepNext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jc w:val="center"/>
        <w:rPr>
          <w:b/>
          <w:bCs/>
        </w:rPr>
      </w:pPr>
      <w:r>
        <w:rPr>
          <w:b/>
          <w:bCs/>
        </w:rPr>
        <w:t>PLANO DE ENSINO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DEPARTAMENTO: </w:t>
      </w:r>
      <w:r>
        <w:t xml:space="preserve">Engenharia de Software 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DISCIPLINA: </w:t>
      </w:r>
      <w:r w:rsidRPr="00B56A33">
        <w:rPr>
          <w:caps/>
        </w:rPr>
        <w:t>Gestão de Recursos Humanos</w:t>
      </w:r>
      <w:r>
        <w:t xml:space="preserve"> </w:t>
      </w:r>
      <w:r>
        <w:rPr>
          <w:b/>
          <w:bCs/>
        </w:rPr>
        <w:tab/>
      </w:r>
      <w:r>
        <w:tab/>
      </w:r>
      <w:r>
        <w:tab/>
      </w:r>
      <w:r>
        <w:rPr>
          <w:b/>
          <w:bCs/>
        </w:rPr>
        <w:t>SIGLA:</w:t>
      </w:r>
      <w:r>
        <w:t xml:space="preserve"> 25GRH 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 xml:space="preserve">PROFESSOR: </w:t>
      </w:r>
      <w:r w:rsidR="00EC1D4D">
        <w:rPr>
          <w:bCs/>
        </w:rPr>
        <w:t>Fernando Scheeffer</w:t>
      </w:r>
      <w:r w:rsidR="00EC1D4D">
        <w:rPr>
          <w:b/>
          <w:bCs/>
        </w:rPr>
        <w:tab/>
      </w:r>
      <w:r w:rsidR="00EC1D4D">
        <w:rPr>
          <w:b/>
          <w:bCs/>
        </w:rPr>
        <w:tab/>
        <w:t xml:space="preserve">                         </w:t>
      </w:r>
      <w:r>
        <w:rPr>
          <w:b/>
          <w:bCs/>
          <w:caps/>
        </w:rPr>
        <w:t>E-mail:</w:t>
      </w:r>
      <w:r w:rsidR="00EC1D4D">
        <w:rPr>
          <w:bCs/>
        </w:rPr>
        <w:t xml:space="preserve"> fernando.scheeffer@udesc.br</w:t>
      </w:r>
      <w:r>
        <w:rPr>
          <w:bCs/>
        </w:rPr>
        <w:t xml:space="preserve">                                          </w:t>
      </w:r>
      <w:r w:rsidR="00EC1D4D">
        <w:rPr>
          <w:bCs/>
        </w:rPr>
        <w:t xml:space="preserve">                             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 xml:space="preserve">CARGA HORÁRIA TOTAL: </w:t>
      </w:r>
      <w:r>
        <w:rPr>
          <w:bCs/>
        </w:rPr>
        <w:t>36 h/a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 xml:space="preserve">CURSO: </w:t>
      </w:r>
      <w:r>
        <w:t xml:space="preserve">Engenharia de Software 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>SEMESTRE/ANO:</w:t>
      </w:r>
      <w:r>
        <w:t xml:space="preserve"> </w:t>
      </w:r>
      <w:r>
        <w:tab/>
        <w:t>2016</w:t>
      </w:r>
      <w:r w:rsidR="00EC1D4D">
        <w:t>/2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>
        <w:t>Nã</w:t>
      </w:r>
      <w:r>
        <w:rPr>
          <w:bCs/>
        </w:rPr>
        <w:t>o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>
        <w:rPr>
          <w:b/>
          <w:bCs/>
        </w:rPr>
        <w:t>OBJETIVO GERAL DO CURSO:</w:t>
      </w:r>
      <w:r>
        <w:rPr>
          <w:bCs/>
        </w:rPr>
        <w:t xml:space="preserve"> O Curso de Bacharelado em Engenharia de Software do CEAVI objetiva formar profissionais aptos a produzir sistemas de software de alta qualidade. Por alta qualidade, compreende-se softwares produzidos aplicando-se técnicas, métodos e ferramentas que permitam produzi-los como propriedades ergonômicas, funcionais, manuteníveis, seguros e de alto desempenho para as diversas áreas de negócio. Espera-se alcançar este objetivo por meio de uma formação que permita ao egresso desempenhar com plenitude suas atribuições profissionais com base em quatro pilares: competência técnica, multidisciplinaridade, postura ética e comportamento empreendedor. Objetiva-se então que o perfil adquirido pelo egresso ao longo do Curso o capacite para o atendimento de uma demanda nacional e principalmente regional, de modo que este possa se integrar ao mercado de forma plena e atuando nas diversas áreas do mercado de software. </w:t>
      </w:r>
    </w:p>
    <w:p w:rsidR="00985C55" w:rsidRDefault="00985C55">
      <w:pPr>
        <w:jc w:val="both"/>
      </w:pPr>
    </w:p>
    <w:p w:rsidR="00985C55" w:rsidRDefault="00494BE9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bCs/>
        </w:rPr>
        <w:t xml:space="preserve">EMENTA: </w:t>
      </w:r>
      <w:r>
        <w:t xml:space="preserve">Introdução à gestão de pessoas. Bases teóricas da administração. Motivação e necessidades humanas. Cargos e funções. Noções de liderança. Liderança situacional. Liderança e inteligência emocional. Comunicação. Delegação. Formação e trabalho de equipes. </w:t>
      </w:r>
    </w:p>
    <w:p w:rsidR="00985C55" w:rsidRDefault="00985C55">
      <w:pPr>
        <w:pStyle w:val="Corpodetexto"/>
      </w:pPr>
    </w:p>
    <w:p w:rsidR="00985C55" w:rsidRPr="00844B26" w:rsidRDefault="00494BE9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819"/>
        </w:tabs>
        <w:rPr>
          <w:bCs/>
        </w:rPr>
      </w:pPr>
      <w:r>
        <w:rPr>
          <w:b/>
          <w:bCs/>
        </w:rPr>
        <w:t xml:space="preserve">OBJETIVO GERAL DA DISCIPLINA: </w:t>
      </w:r>
      <w:r w:rsidR="00844B26" w:rsidRPr="00844B26">
        <w:rPr>
          <w:bCs/>
        </w:rPr>
        <w:t>Instrumentalizar os acadêmicos para que consigam aprimorar seus relacionamentos interpessoais, sobretudo melhor compreendendo o</w:t>
      </w:r>
      <w:r w:rsidR="00844B26">
        <w:rPr>
          <w:bCs/>
        </w:rPr>
        <w:t>s fundamentos do estudo do</w:t>
      </w:r>
      <w:r w:rsidR="00844B26" w:rsidRPr="00844B26">
        <w:rPr>
          <w:bCs/>
        </w:rPr>
        <w:t xml:space="preserve"> comportamento organizacional.</w:t>
      </w:r>
    </w:p>
    <w:p w:rsidR="00985C55" w:rsidRDefault="00985C55">
      <w:pPr>
        <w:pStyle w:val="Corpodetexto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OBJETIVOS ESPECÍFICOS DA DISCIPLINA:</w:t>
      </w:r>
      <w:r>
        <w:t xml:space="preserve"> </w:t>
      </w:r>
    </w:p>
    <w:p w:rsidR="00985C55" w:rsidRDefault="00D3137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. Propiciar uma aproximação com a Psicologia do trabalho e a área de gestão de pessoas</w:t>
      </w:r>
      <w:r w:rsidR="00EC1D4D">
        <w:t>;</w:t>
      </w: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. Permitir uma melhor compreensão do comportamento humano, sobretudo no trabalho;</w:t>
      </w: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. Proporcionar o aprimoramento das habilidades sociais.</w:t>
      </w:r>
    </w:p>
    <w:p w:rsidR="00985C55" w:rsidRDefault="00985C55">
      <w:pPr>
        <w:jc w:val="both"/>
      </w:pPr>
    </w:p>
    <w:tbl>
      <w:tblPr>
        <w:tblW w:w="9923" w:type="dxa"/>
        <w:tblInd w:w="-147" w:type="dxa"/>
        <w:tblLayout w:type="fixed"/>
        <w:tblLook w:val="0000"/>
      </w:tblPr>
      <w:tblGrid>
        <w:gridCol w:w="959"/>
        <w:gridCol w:w="1418"/>
        <w:gridCol w:w="7546"/>
      </w:tblGrid>
      <w:tr w:rsidR="00985C55" w:rsidTr="00D31373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494BE9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CRONOGRAMA DAS ATIVIDADES:</w:t>
            </w:r>
          </w:p>
        </w:tc>
      </w:tr>
      <w:tr w:rsidR="00985C55" w:rsidTr="00D31373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F46ADE" w:rsidRDefault="00F46ADE">
            <w:pPr>
              <w:snapToGrid w:val="0"/>
              <w:jc w:val="both"/>
              <w:rPr>
                <w:bCs/>
              </w:rPr>
            </w:pPr>
            <w:r w:rsidRPr="00F46ADE">
              <w:rPr>
                <w:bCs/>
              </w:rPr>
              <w:t>03/08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D31373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Pr="006678CD" w:rsidRDefault="006678CD" w:rsidP="006678CD">
            <w:pPr>
              <w:suppressAutoHyphens w:val="0"/>
              <w:jc w:val="both"/>
              <w:rPr>
                <w:lang w:eastAsia="pt-BR"/>
              </w:rPr>
            </w:pPr>
            <w:r w:rsidRPr="006678CD">
              <w:rPr>
                <w:lang w:eastAsia="pt-BR"/>
              </w:rPr>
              <w:t>1. Apresentação do plano de ensino (conteúdos, metodologia e sistema de avaliação).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10/08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D805A4" w:rsidP="00D805A4">
            <w:pPr>
              <w:suppressAutoHyphens w:val="0"/>
              <w:jc w:val="both"/>
              <w:rPr>
                <w:lang w:eastAsia="pt-BR"/>
              </w:rPr>
            </w:pPr>
            <w:r w:rsidRPr="00D805A4">
              <w:rPr>
                <w:lang w:eastAsia="pt-BR"/>
              </w:rPr>
              <w:t>2. Psicologia enquanto ciência (origem, definição e Psicologia do Trabalho).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17/08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9307CF" w:rsidP="009307CF">
            <w:pPr>
              <w:suppressAutoHyphens w:val="0"/>
              <w:jc w:val="both"/>
              <w:rPr>
                <w:lang w:eastAsia="pt-BR"/>
              </w:rPr>
            </w:pPr>
            <w:r w:rsidRPr="009307CF">
              <w:rPr>
                <w:lang w:eastAsia="pt-BR"/>
              </w:rPr>
              <w:t xml:space="preserve">3. </w:t>
            </w:r>
            <w:r>
              <w:rPr>
                <w:lang w:eastAsia="pt-BR"/>
              </w:rPr>
              <w:t>A</w:t>
            </w:r>
            <w:r w:rsidRPr="009307CF">
              <w:rPr>
                <w:lang w:eastAsia="pt-BR"/>
              </w:rPr>
              <w:t xml:space="preserve">bordagens em </w:t>
            </w:r>
            <w:r>
              <w:rPr>
                <w:lang w:eastAsia="pt-BR"/>
              </w:rPr>
              <w:t>Psicologia: p</w:t>
            </w:r>
            <w:r w:rsidRPr="009307CF">
              <w:rPr>
                <w:lang w:eastAsia="pt-BR"/>
              </w:rPr>
              <w:t>sic</w:t>
            </w:r>
            <w:r>
              <w:rPr>
                <w:lang w:eastAsia="pt-BR"/>
              </w:rPr>
              <w:t>ologia comportamental-cognitiva e psicanálise.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lastRenderedPageBreak/>
              <w:t>24/08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816E68" w:rsidP="00031CE3">
            <w:pPr>
              <w:snapToGrid w:val="0"/>
              <w:jc w:val="both"/>
            </w:pPr>
            <w:r>
              <w:t>4. Conceitos-chav</w:t>
            </w:r>
            <w:r w:rsidR="00031CE3">
              <w:t>e em Psicologia: personalidade.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31/08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031CE3">
            <w:pPr>
              <w:snapToGrid w:val="0"/>
              <w:jc w:val="both"/>
            </w:pPr>
            <w:r>
              <w:t>5. I</w:t>
            </w:r>
            <w:r w:rsidRPr="00031CE3">
              <w:t>nteligência, emoções e percepção.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14724F" w:rsidRDefault="0014724F">
            <w:pPr>
              <w:tabs>
                <w:tab w:val="left" w:pos="1890"/>
              </w:tabs>
              <w:snapToGrid w:val="0"/>
            </w:pPr>
            <w:r w:rsidRPr="0014724F">
              <w:t>03</w:t>
            </w:r>
            <w:r w:rsidR="00F46ADE" w:rsidRPr="0014724F">
              <w:t>/09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031CE3">
            <w:pPr>
              <w:snapToGrid w:val="0"/>
              <w:jc w:val="both"/>
            </w:pPr>
            <w:r>
              <w:t xml:space="preserve">6. </w:t>
            </w:r>
            <w:r w:rsidR="0014724F">
              <w:t xml:space="preserve">Revisão prova. </w:t>
            </w:r>
            <w:r w:rsidR="0014724F" w:rsidRPr="00EC7303">
              <w:rPr>
                <w:i/>
              </w:rPr>
              <w:t>Aula à distância referente ao feriado do dia 07/09</w:t>
            </w:r>
            <w:r w:rsidR="0014724F">
              <w:t>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14/09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031CE3">
            <w:pPr>
              <w:snapToGrid w:val="0"/>
              <w:jc w:val="both"/>
            </w:pPr>
            <w:r>
              <w:t xml:space="preserve">7. </w:t>
            </w:r>
            <w:r w:rsidR="0014724F">
              <w:t xml:space="preserve">Prova 1. 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21/09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Pr="00912A4E" w:rsidRDefault="00912A4E">
            <w:pPr>
              <w:snapToGrid w:val="0"/>
              <w:jc w:val="both"/>
            </w:pPr>
            <w:r>
              <w:t xml:space="preserve">8. O estudo do comportamento organizacional. </w:t>
            </w:r>
            <w:r w:rsidRPr="00912A4E">
              <w:rPr>
                <w:u w:val="single"/>
              </w:rPr>
              <w:t>Leitura e entrega de ficha de aproveitamento de leitura</w:t>
            </w:r>
            <w:r w:rsidRPr="00912A4E">
              <w:t xml:space="preserve"> do texto "O comportamento organizacional" (ROBBINS, 2006, p. 06-11).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28/09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AE35F6">
            <w:pPr>
              <w:snapToGrid w:val="0"/>
              <w:jc w:val="both"/>
            </w:pPr>
            <w:r>
              <w:t xml:space="preserve">9. </w:t>
            </w:r>
            <w:r w:rsidRPr="00AE35F6">
              <w:t>Conceitos básicos de motivação (conceito, teorias clássicas e contemporâneas) e aplicações</w:t>
            </w:r>
            <w:r w:rsidR="00F04D70">
              <w:t xml:space="preserve"> – exercício seguido de discussão</w:t>
            </w:r>
            <w:r w:rsidRPr="00AE35F6">
              <w:t>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05/10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AE35F6" w:rsidP="00283252">
            <w:pPr>
              <w:snapToGrid w:val="0"/>
              <w:jc w:val="both"/>
            </w:pPr>
            <w:r>
              <w:t xml:space="preserve">10. </w:t>
            </w:r>
            <w:r w:rsidR="00283252" w:rsidRPr="00283252">
              <w:rPr>
                <w:i/>
              </w:rPr>
              <w:t>Empowerment</w:t>
            </w:r>
            <w:r w:rsidR="00283252" w:rsidRPr="00283252">
              <w:t>, participação e gestão da mudança.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3A3661" w:rsidRDefault="003A3661">
            <w:pPr>
              <w:tabs>
                <w:tab w:val="left" w:pos="1890"/>
              </w:tabs>
              <w:snapToGrid w:val="0"/>
            </w:pPr>
            <w:r w:rsidRPr="003A3661">
              <w:t>16</w:t>
            </w:r>
            <w:r w:rsidR="00F46ADE" w:rsidRPr="003A3661">
              <w:t>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451B2C">
            <w:pPr>
              <w:snapToGrid w:val="0"/>
              <w:jc w:val="both"/>
            </w:pPr>
            <w:r>
              <w:t xml:space="preserve">11. </w:t>
            </w:r>
            <w:r w:rsidRPr="00451B2C">
              <w:rPr>
                <w:u w:val="single"/>
              </w:rPr>
              <w:t>Entrega da ficha de aproveitamento de leitura</w:t>
            </w:r>
            <w:r w:rsidRPr="00283252">
              <w:t xml:space="preserve"> </w:t>
            </w:r>
            <w:r w:rsidRPr="00451B2C">
              <w:t>do texto "Assertividade: mais do que um comportamento, uma filosofia de vida" (MARTINS, 2005, p. 17-36)</w:t>
            </w:r>
            <w:r>
              <w:t>.</w:t>
            </w:r>
            <w:r w:rsidR="003A3661">
              <w:t xml:space="preserve"> </w:t>
            </w:r>
            <w:r w:rsidR="003A3661" w:rsidRPr="00EC7303">
              <w:rPr>
                <w:i/>
              </w:rPr>
              <w:t>Aula à distância referente ao feriado do dia 12/10</w:t>
            </w:r>
            <w:r w:rsidR="003A3661">
              <w:t>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19/10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EC7303">
            <w:pPr>
              <w:snapToGrid w:val="0"/>
              <w:jc w:val="both"/>
            </w:pPr>
            <w:r>
              <w:t xml:space="preserve">12. Comportamento assertivo e comunicação organizacional. 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26/10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E04B4E">
            <w:pPr>
              <w:snapToGrid w:val="0"/>
              <w:jc w:val="both"/>
            </w:pPr>
            <w:r>
              <w:t xml:space="preserve">13. </w:t>
            </w:r>
            <w:r w:rsidRPr="00E04B4E">
              <w:t>Liderança. Leitura complementar do texto: “Liderança de grupos e organizações” (WAGNER; HOLLENBECK, 2009, p. 241-250) e estudos de caso Fiorelli (2006, p. 199-229).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Pr="003C26E8" w:rsidRDefault="003C26E8">
            <w:pPr>
              <w:tabs>
                <w:tab w:val="left" w:pos="1890"/>
              </w:tabs>
              <w:snapToGrid w:val="0"/>
            </w:pPr>
            <w:r w:rsidRPr="003C26E8">
              <w:t>05</w:t>
            </w:r>
            <w:r w:rsidR="00F46ADE" w:rsidRPr="003C26E8">
              <w:t>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Pr="003C26E8" w:rsidRDefault="00E04B4E">
            <w:pPr>
              <w:snapToGrid w:val="0"/>
              <w:jc w:val="both"/>
              <w:rPr>
                <w:i/>
              </w:rPr>
            </w:pPr>
            <w:r w:rsidRPr="00E04B4E">
              <w:t xml:space="preserve">14. </w:t>
            </w:r>
            <w:r w:rsidR="003C26E8" w:rsidRPr="003C26E8">
              <w:rPr>
                <w:u w:val="single"/>
              </w:rPr>
              <w:t>Entrega de resenha crítica</w:t>
            </w:r>
            <w:r w:rsidR="003C26E8">
              <w:t xml:space="preserve"> </w:t>
            </w:r>
            <w:r w:rsidR="003C26E8" w:rsidRPr="003C26E8">
              <w:t>do texto "Satisfação e estresse no local de trabalho" (WAGNER; HOLLENBECK, 2009, p. 119-146).</w:t>
            </w:r>
            <w:r w:rsidR="003C26E8">
              <w:t xml:space="preserve"> </w:t>
            </w:r>
            <w:r w:rsidR="003C26E8">
              <w:rPr>
                <w:i/>
              </w:rPr>
              <w:t>Aula à distância referente ao feriado do dia 02/11.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09/11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E04B4E" w:rsidP="00283252">
            <w:pPr>
              <w:snapToGrid w:val="0"/>
              <w:jc w:val="both"/>
            </w:pPr>
            <w:r>
              <w:t xml:space="preserve">15. </w:t>
            </w:r>
            <w:r w:rsidR="00283252" w:rsidRPr="00283252">
              <w:t>Satisfação e estresse no trabalho.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16/11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E04B4E" w:rsidP="00283252">
            <w:pPr>
              <w:snapToGrid w:val="0"/>
              <w:jc w:val="both"/>
            </w:pPr>
            <w:r w:rsidRPr="00E04B4E">
              <w:t>16.</w:t>
            </w:r>
            <w:r>
              <w:rPr>
                <w:i/>
              </w:rPr>
              <w:t xml:space="preserve"> </w:t>
            </w:r>
            <w:r w:rsidR="00283252" w:rsidRPr="00283252">
              <w:t>Características e eficácia de equipes de trabalho.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23/11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E04B4E">
            <w:pPr>
              <w:snapToGrid w:val="0"/>
              <w:jc w:val="both"/>
            </w:pPr>
            <w:r>
              <w:t xml:space="preserve">17. </w:t>
            </w:r>
            <w:r w:rsidR="003A3661">
              <w:t>Revisão prova.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30/11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Default="00E04B4E">
            <w:pPr>
              <w:snapToGrid w:val="0"/>
              <w:jc w:val="both"/>
            </w:pPr>
            <w:r>
              <w:t xml:space="preserve">18. </w:t>
            </w:r>
            <w:r w:rsidR="00451B2C">
              <w:t>Prova 2.</w:t>
            </w:r>
          </w:p>
        </w:tc>
      </w:tr>
      <w:tr w:rsidR="00985C55" w:rsidTr="00D3137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F46ADE">
            <w:pPr>
              <w:tabs>
                <w:tab w:val="left" w:pos="1890"/>
              </w:tabs>
              <w:snapToGrid w:val="0"/>
            </w:pPr>
            <w:r w:rsidRPr="00F46ADE">
              <w:t>07/12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55" w:rsidRDefault="00D31373" w:rsidP="00D31373">
            <w:pPr>
              <w:jc w:val="both"/>
            </w:pPr>
            <w:r>
              <w:t>20:40-22:20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55" w:rsidRPr="00F46ADE" w:rsidRDefault="00E04B4E">
            <w:pPr>
              <w:snapToGrid w:val="0"/>
              <w:jc w:val="both"/>
            </w:pPr>
            <w:r>
              <w:t xml:space="preserve">19. </w:t>
            </w:r>
            <w:r w:rsidR="00F46ADE" w:rsidRPr="00F46ADE">
              <w:t xml:space="preserve">Exame. </w:t>
            </w:r>
          </w:p>
        </w:tc>
      </w:tr>
    </w:tbl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985C55" w:rsidRDefault="00985C55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b/>
          <w:bCs/>
        </w:rPr>
      </w:pPr>
    </w:p>
    <w:p w:rsidR="00985C55" w:rsidRPr="00F46ADE" w:rsidRDefault="00F46ADE">
      <w:p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jc w:val="both"/>
        <w:rPr>
          <w:bCs/>
        </w:rPr>
      </w:pPr>
      <w:r w:rsidRPr="00F46ADE">
        <w:rPr>
          <w:bCs/>
        </w:rPr>
        <w:t>Aula expositiva; estudo de texto; recursos audiovisuais.</w:t>
      </w:r>
    </w:p>
    <w:p w:rsidR="00985C55" w:rsidRDefault="00985C55">
      <w:pPr>
        <w:jc w:val="both"/>
      </w:pPr>
    </w:p>
    <w:p w:rsidR="00985C55" w:rsidRDefault="00494BE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</w:rPr>
        <w:t>AVALIAÇÃO:</w:t>
      </w:r>
      <w:r>
        <w:t xml:space="preserve"> </w:t>
      </w:r>
    </w:p>
    <w:p w:rsidR="00985C55" w:rsidRDefault="00985C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8437A2" w:rsidRPr="008437A2" w:rsidRDefault="00001B94" w:rsidP="008437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P1 (40%); P2 (40%); L (2</w:t>
      </w:r>
      <w:r w:rsidR="008437A2" w:rsidRPr="008437A2">
        <w:t>0%).</w:t>
      </w:r>
    </w:p>
    <w:p w:rsidR="008437A2" w:rsidRPr="008437A2" w:rsidRDefault="008437A2" w:rsidP="008437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F46ADE" w:rsidRDefault="008437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 w:rsidRPr="008437A2">
        <w:t xml:space="preserve">Obs: A avaliação “L” se refere à realização de atividades e exercícios em sala. </w:t>
      </w:r>
      <w:r w:rsidR="008369DD" w:rsidRPr="008369DD">
        <w:t>Os alunos faltantes poderão enviar as atividades até o horário da aula.</w:t>
      </w:r>
    </w:p>
    <w:p w:rsidR="00985C55" w:rsidRDefault="00985C55">
      <w:pPr>
        <w:jc w:val="both"/>
      </w:pPr>
    </w:p>
    <w:p w:rsidR="00A52FCC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A52FCC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56153" w:rsidRPr="00656153" w:rsidRDefault="00656153" w:rsidP="006561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656153">
        <w:rPr>
          <w:bCs/>
        </w:rPr>
        <w:t>MARTINS, Vera. </w:t>
      </w:r>
      <w:r w:rsidRPr="00656153">
        <w:rPr>
          <w:b/>
          <w:bCs/>
        </w:rPr>
        <w:t>Seja assertivo!: </w:t>
      </w:r>
      <w:r w:rsidRPr="00656153">
        <w:rPr>
          <w:bCs/>
        </w:rPr>
        <w:t>como conseguir mais autoconfiança e firmeza na sua vida profissional e pessoal. Rio de Janeiro: Elsevier, 2005.</w:t>
      </w:r>
      <w:r>
        <w:rPr>
          <w:bCs/>
        </w:rPr>
        <w:t xml:space="preserve"> </w:t>
      </w:r>
      <w:r w:rsidRPr="00656153">
        <w:rPr>
          <w:b/>
          <w:bCs/>
          <w:i/>
        </w:rPr>
        <w:t>158.2 M383s</w:t>
      </w:r>
    </w:p>
    <w:p w:rsidR="00656153" w:rsidRDefault="00656153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A52FCC" w:rsidRDefault="00656153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656153">
        <w:rPr>
          <w:bCs/>
        </w:rPr>
        <w:t xml:space="preserve">ROBBINS, S. P. </w:t>
      </w:r>
      <w:r w:rsidRPr="00656153">
        <w:rPr>
          <w:b/>
          <w:bCs/>
        </w:rPr>
        <w:t>Comportamento organizacional</w:t>
      </w:r>
      <w:r w:rsidRPr="00656153">
        <w:rPr>
          <w:bCs/>
        </w:rPr>
        <w:t>. 11. ed. São Paulo: Pearson Prentice Hall, 2006.</w:t>
      </w:r>
      <w:r>
        <w:rPr>
          <w:bCs/>
        </w:rPr>
        <w:t xml:space="preserve"> </w:t>
      </w:r>
      <w:r w:rsidRPr="00656153">
        <w:rPr>
          <w:rStyle w:val="Forte"/>
          <w:i/>
          <w:shd w:val="clear" w:color="auto" w:fill="FFFFFF"/>
        </w:rPr>
        <w:t>658.4095 R636c</w:t>
      </w:r>
    </w:p>
    <w:p w:rsidR="00656153" w:rsidRDefault="00656153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A52FCC" w:rsidRPr="00202A75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"/>
          <w:b/>
          <w:bCs/>
        </w:rPr>
      </w:pPr>
      <w:r>
        <w:rPr>
          <w:rStyle w:val="nfase"/>
          <w:bCs/>
          <w:i w:val="0"/>
        </w:rPr>
        <w:t xml:space="preserve">NEWSTROM, J. W. </w:t>
      </w:r>
      <w:r w:rsidRPr="00485CAD">
        <w:rPr>
          <w:rStyle w:val="nfase"/>
          <w:b/>
          <w:bCs/>
          <w:i w:val="0"/>
        </w:rPr>
        <w:t>Comportamento organizacional</w:t>
      </w:r>
      <w:r>
        <w:rPr>
          <w:rStyle w:val="nfase"/>
          <w:bCs/>
          <w:i w:val="0"/>
        </w:rPr>
        <w:t xml:space="preserve">: o comportamento humano no trabalho. São Paulo: McGraw-Hill, 2008. </w:t>
      </w:r>
      <w:r>
        <w:rPr>
          <w:rStyle w:val="nfase"/>
          <w:b/>
          <w:bCs/>
        </w:rPr>
        <w:t>658.31 N558c</w:t>
      </w:r>
    </w:p>
    <w:p w:rsidR="00A52FCC" w:rsidRPr="00944DB3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85"/>
        </w:tabs>
        <w:jc w:val="both"/>
        <w:rPr>
          <w:b/>
          <w:bCs/>
        </w:rPr>
      </w:pPr>
    </w:p>
    <w:p w:rsidR="00A52FCC" w:rsidRPr="009F37E9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9F37E9">
        <w:rPr>
          <w:bCs/>
        </w:rPr>
        <w:t xml:space="preserve">WAGNER, J. A.; HOLLENBECK, J. R. </w:t>
      </w:r>
      <w:r w:rsidRPr="009F37E9">
        <w:rPr>
          <w:b/>
          <w:bCs/>
        </w:rPr>
        <w:t>Comportamento organizacional</w:t>
      </w:r>
      <w:r w:rsidRPr="009F37E9">
        <w:rPr>
          <w:bCs/>
        </w:rPr>
        <w:t xml:space="preserve">: criando vantagem competitiva. 2. ed. São Paulo: Saraiva, 2009. </w:t>
      </w:r>
      <w:r w:rsidRPr="009F37E9">
        <w:rPr>
          <w:rStyle w:val="nfase"/>
          <w:b/>
          <w:bCs/>
        </w:rPr>
        <w:t>658.314 W132co</w:t>
      </w:r>
    </w:p>
    <w:p w:rsidR="00A52FCC" w:rsidRPr="009F37E9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A52FCC" w:rsidRPr="009F37E9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9F37E9">
        <w:rPr>
          <w:b/>
          <w:bCs/>
        </w:rPr>
        <w:lastRenderedPageBreak/>
        <w:t>BIBLIOGRAFIA DE APOIO:</w:t>
      </w:r>
    </w:p>
    <w:p w:rsidR="00A52FCC" w:rsidRDefault="00A52FCC" w:rsidP="00A52FC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A52FCC" w:rsidRDefault="00A52FCC" w:rsidP="00A52FC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t xml:space="preserve">BOCK, A. M. B. </w:t>
      </w:r>
      <w:r w:rsidRPr="00191F9B">
        <w:rPr>
          <w:b/>
        </w:rPr>
        <w:t>Psicologias</w:t>
      </w:r>
      <w:r>
        <w:t xml:space="preserve">: uma introdução ao estudo da Psicologia. 13. ed. São Paulo: Saraiva, 1999. </w:t>
      </w:r>
      <w:r>
        <w:rPr>
          <w:b/>
          <w:i/>
        </w:rPr>
        <w:t xml:space="preserve">370.156 </w:t>
      </w:r>
      <w:r w:rsidRPr="00191F9B">
        <w:rPr>
          <w:b/>
          <w:i/>
        </w:rPr>
        <w:t xml:space="preserve"> B665p</w:t>
      </w:r>
    </w:p>
    <w:p w:rsidR="00993973" w:rsidRDefault="00993973" w:rsidP="00A52FC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A52FCC" w:rsidRPr="009F37E9" w:rsidRDefault="00993973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993973">
        <w:rPr>
          <w:bCs/>
        </w:rPr>
        <w:t>CHIAVENATO, I</w:t>
      </w:r>
      <w:r>
        <w:rPr>
          <w:b/>
          <w:bCs/>
        </w:rPr>
        <w:t xml:space="preserve">. </w:t>
      </w:r>
      <w:r w:rsidR="00A52FCC" w:rsidRPr="009F37E9">
        <w:rPr>
          <w:b/>
          <w:bCs/>
        </w:rPr>
        <w:t>Comportamento organizacional:</w:t>
      </w:r>
      <w:r w:rsidR="00A52FCC" w:rsidRPr="009F37E9">
        <w:rPr>
          <w:bCs/>
        </w:rPr>
        <w:t xml:space="preserve"> a dinâmica do sucesso das organizações. 2. ed. Rio de Janeiro: Elsevier, 2010.</w:t>
      </w:r>
      <w:r w:rsidR="00A52FCC" w:rsidRPr="009F37E9">
        <w:t xml:space="preserve"> </w:t>
      </w:r>
      <w:r w:rsidR="00A52FCC" w:rsidRPr="009F37E9">
        <w:rPr>
          <w:b/>
          <w:i/>
        </w:rPr>
        <w:t>658.00  C532c</w:t>
      </w:r>
    </w:p>
    <w:p w:rsidR="00A52FCC" w:rsidRPr="009F37E9" w:rsidRDefault="00A52FCC" w:rsidP="00A52FC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2FCC" w:rsidRDefault="00A52FCC" w:rsidP="00A52FC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e"/>
          <w:b/>
          <w:bCs/>
        </w:rPr>
      </w:pPr>
      <w:r w:rsidRPr="009F37E9">
        <w:t xml:space="preserve">DESSLER, G. </w:t>
      </w:r>
      <w:r w:rsidRPr="009F37E9">
        <w:rPr>
          <w:b/>
        </w:rPr>
        <w:t>Administração de recursos humanos.</w:t>
      </w:r>
      <w:r w:rsidRPr="009F37E9">
        <w:t xml:space="preserve"> 2. ed. São Paulo: Prentice Hall, 2003. </w:t>
      </w:r>
      <w:r w:rsidRPr="009F37E9">
        <w:rPr>
          <w:rStyle w:val="nfase"/>
          <w:b/>
          <w:bCs/>
        </w:rPr>
        <w:t>658.3 D475a</w:t>
      </w:r>
    </w:p>
    <w:p w:rsidR="00A52FCC" w:rsidRDefault="00A52FCC" w:rsidP="00A52FC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nfase"/>
          <w:b/>
          <w:bCs/>
        </w:rPr>
      </w:pPr>
    </w:p>
    <w:p w:rsidR="00A52FCC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"/>
          <w:b/>
          <w:bCs/>
        </w:rPr>
      </w:pPr>
      <w:r w:rsidRPr="009F37E9">
        <w:rPr>
          <w:bCs/>
        </w:rPr>
        <w:t xml:space="preserve">FIORELLI, J. O. </w:t>
      </w:r>
      <w:r w:rsidRPr="009F37E9">
        <w:rPr>
          <w:b/>
          <w:bCs/>
        </w:rPr>
        <w:t>Psicologia para administradores:</w:t>
      </w:r>
      <w:r w:rsidRPr="009F37E9">
        <w:rPr>
          <w:bCs/>
        </w:rPr>
        <w:t xml:space="preserve"> integrando teoria e prática. 5. ed. São Paulo: Atlas, 2006. </w:t>
      </w:r>
      <w:r w:rsidRPr="009F37E9">
        <w:rPr>
          <w:rStyle w:val="nfase"/>
          <w:b/>
          <w:bCs/>
        </w:rPr>
        <w:t>158.7 F518p</w:t>
      </w:r>
    </w:p>
    <w:p w:rsidR="00A52FCC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"/>
          <w:b/>
          <w:bCs/>
        </w:rPr>
      </w:pPr>
    </w:p>
    <w:p w:rsidR="00A52FCC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>
        <w:rPr>
          <w:rStyle w:val="nfase"/>
          <w:bCs/>
          <w:i w:val="0"/>
        </w:rPr>
        <w:t xml:space="preserve">GREENBERGER, D.; PADESKY, C. A. </w:t>
      </w:r>
      <w:r w:rsidRPr="002C70D4">
        <w:rPr>
          <w:rStyle w:val="nfase"/>
          <w:b/>
          <w:bCs/>
          <w:i w:val="0"/>
        </w:rPr>
        <w:t>A mente vencendo o humor</w:t>
      </w:r>
      <w:r>
        <w:rPr>
          <w:rStyle w:val="nfase"/>
          <w:bCs/>
          <w:i w:val="0"/>
        </w:rPr>
        <w:t xml:space="preserve">: mude como você se sente, mudando o modo que você pensa. Porto Alegre: Artmed, 1999. </w:t>
      </w:r>
      <w:r w:rsidRPr="002C70D4">
        <w:rPr>
          <w:b/>
          <w:i/>
        </w:rPr>
        <w:t>615.851  G798g</w:t>
      </w:r>
    </w:p>
    <w:p w:rsidR="00A52FCC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</w:p>
    <w:p w:rsidR="00656153" w:rsidRDefault="00656153" w:rsidP="00A52FC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6153">
        <w:t xml:space="preserve">SOTO, E. </w:t>
      </w:r>
      <w:r w:rsidRPr="00993973">
        <w:rPr>
          <w:b/>
        </w:rPr>
        <w:t>Comportamento organizacional</w:t>
      </w:r>
      <w:r w:rsidRPr="00656153">
        <w:t xml:space="preserve">: o impacto das emoções. São Paulo: Cengage Learning, 2011. </w:t>
      </w:r>
      <w:r w:rsidRPr="00656153">
        <w:rPr>
          <w:b/>
          <w:i/>
        </w:rPr>
        <w:t>658.001 S718c</w:t>
      </w:r>
    </w:p>
    <w:p w:rsidR="00656153" w:rsidRPr="009F37E9" w:rsidRDefault="00656153" w:rsidP="00A52FCC">
      <w:pPr>
        <w:pStyle w:val="Corpodetext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5C55" w:rsidRPr="00A52FCC" w:rsidRDefault="00A52FCC" w:rsidP="00A52FC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9F37E9">
        <w:rPr>
          <w:bCs/>
        </w:rPr>
        <w:t xml:space="preserve">SPECTOR, P. E. </w:t>
      </w:r>
      <w:r w:rsidRPr="009F37E9">
        <w:rPr>
          <w:b/>
          <w:bCs/>
        </w:rPr>
        <w:t>Psicologia nas organizações.</w:t>
      </w:r>
      <w:r w:rsidRPr="009F37E9">
        <w:rPr>
          <w:bCs/>
        </w:rPr>
        <w:t xml:space="preserve"> São Paulo: Saraiva, 2002. </w:t>
      </w:r>
      <w:r w:rsidRPr="009F37E9">
        <w:rPr>
          <w:rStyle w:val="nfase"/>
          <w:b/>
          <w:bCs/>
        </w:rPr>
        <w:t>158.7 S741p</w:t>
      </w:r>
    </w:p>
    <w:p w:rsidR="00494BE9" w:rsidRDefault="00494BE9"/>
    <w:sectPr w:rsidR="00494BE9" w:rsidSect="002479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65F6D"/>
    <w:rsid w:val="00001B94"/>
    <w:rsid w:val="00031CE3"/>
    <w:rsid w:val="00085F5C"/>
    <w:rsid w:val="0014724F"/>
    <w:rsid w:val="00184206"/>
    <w:rsid w:val="00247992"/>
    <w:rsid w:val="00283252"/>
    <w:rsid w:val="003A3661"/>
    <w:rsid w:val="003C26E8"/>
    <w:rsid w:val="00451B2C"/>
    <w:rsid w:val="00494BE9"/>
    <w:rsid w:val="00656153"/>
    <w:rsid w:val="006678CD"/>
    <w:rsid w:val="00816E68"/>
    <w:rsid w:val="008369DD"/>
    <w:rsid w:val="008437A2"/>
    <w:rsid w:val="00844B26"/>
    <w:rsid w:val="00865F6D"/>
    <w:rsid w:val="00912A4E"/>
    <w:rsid w:val="009307CF"/>
    <w:rsid w:val="00985C55"/>
    <w:rsid w:val="00993973"/>
    <w:rsid w:val="00A52FCC"/>
    <w:rsid w:val="00A72DF0"/>
    <w:rsid w:val="00AE35F6"/>
    <w:rsid w:val="00B01065"/>
    <w:rsid w:val="00B56A33"/>
    <w:rsid w:val="00D31373"/>
    <w:rsid w:val="00D805A4"/>
    <w:rsid w:val="00E04B4E"/>
    <w:rsid w:val="00EC1D4D"/>
    <w:rsid w:val="00EC7303"/>
    <w:rsid w:val="00F04D70"/>
    <w:rsid w:val="00F4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992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247992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247992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247992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247992"/>
  </w:style>
  <w:style w:type="character" w:customStyle="1" w:styleId="Absatz-Standardschriftart">
    <w:name w:val="Absatz-Standardschriftart"/>
    <w:rsid w:val="00247992"/>
  </w:style>
  <w:style w:type="character" w:customStyle="1" w:styleId="WW8Num2z0">
    <w:name w:val="WW8Num2z0"/>
    <w:rsid w:val="0024799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47992"/>
    <w:rPr>
      <w:rFonts w:ascii="Courier New" w:hAnsi="Courier New" w:cs="Courier New"/>
    </w:rPr>
  </w:style>
  <w:style w:type="character" w:customStyle="1" w:styleId="WW8Num2z2">
    <w:name w:val="WW8Num2z2"/>
    <w:rsid w:val="00247992"/>
    <w:rPr>
      <w:rFonts w:ascii="Wingdings" w:hAnsi="Wingdings" w:cs="Wingdings"/>
    </w:rPr>
  </w:style>
  <w:style w:type="character" w:customStyle="1" w:styleId="WW8Num2z3">
    <w:name w:val="WW8Num2z3"/>
    <w:rsid w:val="00247992"/>
    <w:rPr>
      <w:rFonts w:ascii="Symbol" w:hAnsi="Symbol" w:cs="Symbol"/>
    </w:rPr>
  </w:style>
  <w:style w:type="character" w:customStyle="1" w:styleId="Fontepargpadro3">
    <w:name w:val="Fonte parág. padrão3"/>
    <w:rsid w:val="00247992"/>
  </w:style>
  <w:style w:type="character" w:customStyle="1" w:styleId="WW-Absatz-Standardschriftart">
    <w:name w:val="WW-Absatz-Standardschriftart"/>
    <w:rsid w:val="00247992"/>
  </w:style>
  <w:style w:type="character" w:customStyle="1" w:styleId="WW-Absatz-Standardschriftart1">
    <w:name w:val="WW-Absatz-Standardschriftart1"/>
    <w:rsid w:val="00247992"/>
  </w:style>
  <w:style w:type="character" w:customStyle="1" w:styleId="Fontepargpadro2">
    <w:name w:val="Fonte parág. padrão2"/>
    <w:rsid w:val="00247992"/>
  </w:style>
  <w:style w:type="character" w:customStyle="1" w:styleId="WW-Absatz-Standardschriftart11">
    <w:name w:val="WW-Absatz-Standardschriftart11"/>
    <w:rsid w:val="00247992"/>
  </w:style>
  <w:style w:type="character" w:customStyle="1" w:styleId="WW8Num5z0">
    <w:name w:val="WW8Num5z0"/>
    <w:rsid w:val="0024799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247992"/>
    <w:rPr>
      <w:rFonts w:ascii="Courier New" w:hAnsi="Courier New" w:cs="Courier New"/>
    </w:rPr>
  </w:style>
  <w:style w:type="character" w:customStyle="1" w:styleId="WW8Num5z2">
    <w:name w:val="WW8Num5z2"/>
    <w:rsid w:val="00247992"/>
    <w:rPr>
      <w:rFonts w:ascii="Wingdings" w:hAnsi="Wingdings" w:cs="Wingdings"/>
    </w:rPr>
  </w:style>
  <w:style w:type="character" w:customStyle="1" w:styleId="WW8Num5z3">
    <w:name w:val="WW8Num5z3"/>
    <w:rsid w:val="00247992"/>
    <w:rPr>
      <w:rFonts w:ascii="Symbol" w:hAnsi="Symbol" w:cs="Symbol"/>
    </w:rPr>
  </w:style>
  <w:style w:type="character" w:customStyle="1" w:styleId="Fontepargpadro1">
    <w:name w:val="Fonte parág. padrão1"/>
    <w:rsid w:val="00247992"/>
  </w:style>
  <w:style w:type="character" w:styleId="nfase">
    <w:name w:val="Emphasis"/>
    <w:uiPriority w:val="20"/>
    <w:qFormat/>
    <w:rsid w:val="00247992"/>
    <w:rPr>
      <w:i/>
      <w:iCs/>
    </w:rPr>
  </w:style>
  <w:style w:type="character" w:styleId="Hyperlink">
    <w:name w:val="Hyperlink"/>
    <w:rsid w:val="00247992"/>
    <w:rPr>
      <w:color w:val="0000FF"/>
      <w:u w:val="single"/>
    </w:rPr>
  </w:style>
  <w:style w:type="character" w:customStyle="1" w:styleId="apple-converted-space">
    <w:name w:val="apple-converted-space"/>
    <w:rsid w:val="00247992"/>
  </w:style>
  <w:style w:type="character" w:customStyle="1" w:styleId="CorpodetextoChar">
    <w:name w:val="Corpo de texto Char"/>
    <w:rsid w:val="00247992"/>
    <w:rPr>
      <w:sz w:val="24"/>
      <w:szCs w:val="24"/>
    </w:rPr>
  </w:style>
  <w:style w:type="paragraph" w:customStyle="1" w:styleId="Ttulo4">
    <w:name w:val="Título4"/>
    <w:basedOn w:val="Normal"/>
    <w:next w:val="Corpodetexto"/>
    <w:rsid w:val="002479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247992"/>
    <w:pPr>
      <w:jc w:val="both"/>
    </w:pPr>
  </w:style>
  <w:style w:type="paragraph" w:styleId="Lista">
    <w:name w:val="List"/>
    <w:basedOn w:val="Corpodetexto"/>
    <w:rsid w:val="00247992"/>
    <w:rPr>
      <w:rFonts w:cs="Mangal"/>
    </w:rPr>
  </w:style>
  <w:style w:type="paragraph" w:customStyle="1" w:styleId="Legenda4">
    <w:name w:val="Legenda4"/>
    <w:basedOn w:val="Normal"/>
    <w:rsid w:val="0024799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47992"/>
    <w:pPr>
      <w:suppressLineNumbers/>
    </w:pPr>
    <w:rPr>
      <w:rFonts w:cs="Mangal"/>
    </w:rPr>
  </w:style>
  <w:style w:type="paragraph" w:customStyle="1" w:styleId="Ttulo30">
    <w:name w:val="Título3"/>
    <w:basedOn w:val="Normal"/>
    <w:next w:val="Corpodetexto"/>
    <w:rsid w:val="002479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rsid w:val="00247992"/>
    <w:pPr>
      <w:suppressLineNumbers/>
      <w:spacing w:before="120" w:after="120"/>
    </w:pPr>
    <w:rPr>
      <w:rFonts w:cs="Mangal"/>
      <w:i/>
      <w:iCs/>
    </w:rPr>
  </w:style>
  <w:style w:type="paragraph" w:customStyle="1" w:styleId="Ttulo20">
    <w:name w:val="Título2"/>
    <w:basedOn w:val="Normal"/>
    <w:next w:val="Corpodetexto"/>
    <w:rsid w:val="002479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rsid w:val="00247992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rsid w:val="002479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rsid w:val="00247992"/>
    <w:pPr>
      <w:suppressLineNumbers/>
      <w:spacing w:before="120" w:after="120"/>
    </w:pPr>
    <w:rPr>
      <w:rFonts w:cs="Mangal"/>
      <w:i/>
      <w:iCs/>
    </w:rPr>
  </w:style>
  <w:style w:type="paragraph" w:customStyle="1" w:styleId="Corpodetexto21">
    <w:name w:val="Corpo de texto 21"/>
    <w:basedOn w:val="Normal"/>
    <w:rsid w:val="0024799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</w:style>
  <w:style w:type="paragraph" w:styleId="Recuodecorpodetexto">
    <w:name w:val="Body Text Indent"/>
    <w:basedOn w:val="Normal"/>
    <w:rsid w:val="0024799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709" w:hanging="709"/>
      <w:jc w:val="both"/>
    </w:pPr>
  </w:style>
  <w:style w:type="paragraph" w:customStyle="1" w:styleId="Contedodetabela">
    <w:name w:val="Conteúdo de tabela"/>
    <w:basedOn w:val="Normal"/>
    <w:rsid w:val="00247992"/>
    <w:pPr>
      <w:suppressLineNumbers/>
    </w:pPr>
  </w:style>
  <w:style w:type="paragraph" w:customStyle="1" w:styleId="Ttulodetabela">
    <w:name w:val="Título de tabela"/>
    <w:basedOn w:val="Contedodetabela"/>
    <w:rsid w:val="00247992"/>
    <w:pPr>
      <w:jc w:val="center"/>
    </w:pPr>
    <w:rPr>
      <w:b/>
      <w:bCs/>
    </w:rPr>
  </w:style>
  <w:style w:type="character" w:styleId="Forte">
    <w:name w:val="Strong"/>
    <w:basedOn w:val="Fontepargpadro"/>
    <w:uiPriority w:val="22"/>
    <w:qFormat/>
    <w:rsid w:val="00656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5104011214</cp:lastModifiedBy>
  <cp:revision>2</cp:revision>
  <cp:lastPrinted>2012-02-15T21:17:00Z</cp:lastPrinted>
  <dcterms:created xsi:type="dcterms:W3CDTF">2016-08-18T19:35:00Z</dcterms:created>
  <dcterms:modified xsi:type="dcterms:W3CDTF">2016-08-18T19:35:00Z</dcterms:modified>
</cp:coreProperties>
</file>