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C8" w:rsidRDefault="0026721C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719455</wp:posOffset>
            </wp:positionV>
            <wp:extent cx="1350010" cy="59563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4B2">
        <w:rPr>
          <w:rFonts w:ascii="Helvetica" w:hAnsi="Helvetica" w:cs="Helvetica"/>
        </w:rPr>
        <w:t>UNIVERSIDADE DO ESTADO DE SANTA CATARINA – UDESC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CENTRO DE ECAÇÃO SUPERIOR DO ALTO VALE DO ITAJAÍ – CEAVI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27" style="position:absolute;z-index:-251657216;mso-position-horizontal-relative:text;mso-position-vertical-relative:text" from="-.2pt,31.35pt" to="493.4pt,31.35pt" o:allowincell="f" strokeweight=".16931mm"/>
        </w:pict>
      </w:r>
      <w:r w:rsidRPr="00AE00C8">
        <w:rPr>
          <w:noProof/>
        </w:rPr>
        <w:pict>
          <v:line id="_x0000_s1028" style="position:absolute;z-index:-251656192;mso-position-horizontal-relative:text;mso-position-vertical-relative:text" from="-.2pt,47.65pt" to="493.4pt,47.65pt" o:allowincell="f" strokeweight=".16931mm"/>
        </w:pict>
      </w:r>
      <w:r w:rsidRPr="00AE00C8">
        <w:rPr>
          <w:noProof/>
        </w:rPr>
        <w:pict>
          <v:line id="_x0000_s1029" style="position:absolute;z-index:-251655168;mso-position-horizontal-relative:text;mso-position-vertical-relative:text" from="0,31.1pt" to="0,47.9pt" o:allowincell="f" strokeweight=".48pt"/>
        </w:pict>
      </w:r>
      <w:r w:rsidRPr="00AE00C8">
        <w:rPr>
          <w:noProof/>
        </w:rPr>
        <w:pict>
          <v:line id="_x0000_s1030" style="position:absolute;z-index:-251654144;mso-position-horizontal-relative:text;mso-position-vertical-relative:text" from="493.2pt,31.1pt" to="493.2pt,47.9pt" o:allowincell="f" strokeweight=".16931mm"/>
        </w:pic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PLANO DE ENSINO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31" style="position:absolute;z-index:-251653120;mso-position-horizontal-relative:text;mso-position-vertical-relative:text" from="-.2pt,15.6pt" to="493.4pt,15.6pt" o:allowincell="f" strokeweight=".48pt"/>
        </w:pict>
      </w:r>
      <w:r w:rsidRPr="00AE00C8">
        <w:rPr>
          <w:noProof/>
        </w:rPr>
        <w:pict>
          <v:line id="_x0000_s1032" style="position:absolute;z-index:-251652096;mso-position-horizontal-relative:text;mso-position-vertical-relative:text" from="-.2pt,31.95pt" to="493.4pt,31.95pt" o:allowincell="f" strokeweight=".16931mm"/>
        </w:pict>
      </w:r>
      <w:r w:rsidRPr="00AE00C8">
        <w:rPr>
          <w:noProof/>
        </w:rPr>
        <w:pict>
          <v:line id="_x0000_s1033" style="position:absolute;z-index:-251651072;mso-position-horizontal-relative:text;mso-position-vertical-relative:text" from="0,15.35pt" to="0,32.15pt" o:allowincell="f" strokeweight=".48pt"/>
        </w:pict>
      </w:r>
      <w:r w:rsidRPr="00AE00C8">
        <w:rPr>
          <w:noProof/>
        </w:rPr>
        <w:pict>
          <v:line id="_x0000_s1034" style="position:absolute;z-index:-251650048;mso-position-horizontal-relative:text;mso-position-vertical-relative:text" from="493.2pt,15.35pt" to="493.2pt,32.15pt" o:allowincell="f" strokeweight=".16931mm"/>
        </w:pic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DEPARTAMENTO: </w:t>
      </w:r>
      <w:r>
        <w:rPr>
          <w:rFonts w:ascii="Times" w:hAnsi="Times" w:cs="Times"/>
          <w:sz w:val="24"/>
          <w:szCs w:val="24"/>
        </w:rPr>
        <w:t>Engenharia Sanitária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2640"/>
        <w:gridCol w:w="3080"/>
      </w:tblGrid>
      <w:tr w:rsidR="00AE00C8">
        <w:trPr>
          <w:trHeight w:val="303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DISCIPLINA: </w:t>
            </w:r>
            <w:r>
              <w:rPr>
                <w:rFonts w:ascii="Times" w:hAnsi="Times" w:cs="Times"/>
                <w:sz w:val="24"/>
                <w:szCs w:val="24"/>
              </w:rPr>
              <w:t>HIDROLOGIA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SIGLA: </w:t>
            </w:r>
            <w:r>
              <w:rPr>
                <w:rFonts w:ascii="Times" w:hAnsi="Times" w:cs="Times"/>
                <w:sz w:val="24"/>
                <w:szCs w:val="24"/>
              </w:rPr>
              <w:t>HID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8">
        <w:trPr>
          <w:trHeight w:val="270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00C8">
        <w:trPr>
          <w:trHeight w:val="279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PROFESSOR: </w:t>
            </w:r>
            <w:r>
              <w:rPr>
                <w:rFonts w:ascii="Times" w:hAnsi="Times" w:cs="Times"/>
                <w:sz w:val="24"/>
                <w:szCs w:val="24"/>
              </w:rPr>
              <w:t>ADEMAR CORDERO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E-MAIL: </w:t>
            </w:r>
            <w:r>
              <w:rPr>
                <w:rFonts w:ascii="Times" w:hAnsi="Times" w:cs="Times"/>
                <w:sz w:val="24"/>
                <w:szCs w:val="24"/>
              </w:rPr>
              <w:t>ademarcordero@udesc.br</w:t>
            </w:r>
          </w:p>
        </w:tc>
      </w:tr>
      <w:tr w:rsidR="00AE00C8">
        <w:trPr>
          <w:trHeight w:val="2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00C8">
        <w:trPr>
          <w:trHeight w:val="266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00C8">
        <w:trPr>
          <w:trHeight w:val="279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CARGA HORÁRIA TOTAL:  </w:t>
            </w:r>
            <w:r>
              <w:rPr>
                <w:rFonts w:ascii="Times" w:hAnsi="Times" w:cs="Times"/>
                <w:sz w:val="24"/>
                <w:szCs w:val="24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TEORIA: </w:t>
            </w:r>
            <w:r>
              <w:rPr>
                <w:rFonts w:ascii="Times" w:hAnsi="Times" w:cs="Times"/>
                <w:sz w:val="24"/>
                <w:szCs w:val="24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PRÁTICA:  </w:t>
            </w:r>
            <w:r>
              <w:rPr>
                <w:rFonts w:ascii="Times" w:hAnsi="Times" w:cs="Times"/>
                <w:sz w:val="24"/>
                <w:szCs w:val="24"/>
              </w:rPr>
              <w:t>--</w:t>
            </w:r>
          </w:p>
        </w:tc>
      </w:tr>
      <w:tr w:rsidR="00AE00C8">
        <w:trPr>
          <w:trHeight w:val="2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00C8">
        <w:trPr>
          <w:trHeight w:val="266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00C8">
        <w:trPr>
          <w:trHeight w:val="279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CURSO(S): </w:t>
            </w:r>
            <w:r>
              <w:rPr>
                <w:rFonts w:ascii="Times" w:hAnsi="Times" w:cs="Times"/>
                <w:sz w:val="24"/>
                <w:szCs w:val="24"/>
              </w:rPr>
              <w:t>Engenharia Sanitária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8">
        <w:trPr>
          <w:trHeight w:val="2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00C8">
        <w:trPr>
          <w:trHeight w:val="266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00C8">
        <w:trPr>
          <w:trHeight w:val="279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SEMESTRE/ANO: </w:t>
            </w:r>
            <w:r>
              <w:rPr>
                <w:rFonts w:ascii="Times" w:hAnsi="Times" w:cs="Times"/>
                <w:sz w:val="24"/>
                <w:szCs w:val="24"/>
              </w:rPr>
              <w:t>II/2013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PRÉ-REQUISITOS:  </w:t>
            </w:r>
            <w:r>
              <w:rPr>
                <w:rFonts w:ascii="Times" w:hAnsi="Times" w:cs="Times"/>
                <w:sz w:val="24"/>
                <w:szCs w:val="24"/>
              </w:rPr>
              <w:t>FTR I</w:t>
            </w:r>
          </w:p>
        </w:tc>
      </w:tr>
      <w:tr w:rsidR="00AE00C8">
        <w:trPr>
          <w:trHeight w:val="2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OBJETIVO GERAL DO CURSO: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35" style="position:absolute;z-index:-251649024;mso-position-horizontal-relative:text;mso-position-vertical-relative:text" from="-.2pt,7.1pt" to="493.4pt,7.1pt" o:allowincell="f" strokeweight=".16931mm"/>
        </w:pict>
      </w:r>
      <w:r w:rsidRPr="00AE00C8">
        <w:rPr>
          <w:noProof/>
        </w:rPr>
        <w:pict>
          <v:line id="_x0000_s1036" style="position:absolute;z-index:-251648000;mso-position-horizontal-relative:text;mso-position-vertical-relative:text" from="-.2pt,133.8pt" to="493.4pt,133.8pt" o:allowincell="f" strokeweight=".16931mm"/>
        </w:pict>
      </w:r>
      <w:r w:rsidRPr="00AE00C8">
        <w:rPr>
          <w:noProof/>
        </w:rPr>
        <w:pict>
          <v:line id="_x0000_s1037" style="position:absolute;z-index:-251646976;mso-position-horizontal-relative:text;mso-position-vertical-relative:text" from="0,6.85pt" to="0,134.05pt" o:allowincell="f" strokeweight=".48pt"/>
        </w:pict>
      </w:r>
      <w:r w:rsidRPr="00AE00C8">
        <w:rPr>
          <w:noProof/>
        </w:rPr>
        <w:pict>
          <v:line id="_x0000_s1038" style="position:absolute;z-index:-251645952;mso-position-horizontal-relative:text;mso-position-vertical-relative:text" from="493.2pt,6.85pt" to="493.2pt,134.05pt" o:allowincell="f" strokeweight=".16931mm"/>
        </w:pict>
      </w: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 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 de limpeza urbana, bem como no desenvolvimento de políticas e ações no meio ambien te que busquem o monitoramento, o controle, a recuperação e a preservação da qualidade ambienta l e da saúde pública.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EMENTA: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39" style="position:absolute;z-index:-251644928;mso-position-horizontal-relative:text;mso-position-vertical-relative:text" from="-.2pt,7.2pt" to="493.4pt,7.2pt" o:allowincell="f" strokeweight=".16931mm"/>
        </w:pict>
      </w:r>
      <w:r w:rsidRPr="00AE00C8">
        <w:rPr>
          <w:noProof/>
        </w:rPr>
        <w:pict>
          <v:line id="_x0000_s1040" style="position:absolute;z-index:-251643904;mso-position-horizontal-relative:text;mso-position-vertical-relative:text" from="-.2pt,120.15pt" to="493.4pt,120.15pt" o:allowincell="f" strokeweight=".16931mm"/>
        </w:pict>
      </w:r>
      <w:r w:rsidRPr="00AE00C8">
        <w:rPr>
          <w:noProof/>
        </w:rPr>
        <w:pict>
          <v:line id="_x0000_s1041" style="position:absolute;z-index:-251642880;mso-position-horizontal-relative:text;mso-position-vertical-relative:text" from="0,6.95pt" to="0,120.35pt" o:allowincell="f" strokeweight=".48pt"/>
        </w:pict>
      </w:r>
      <w:r w:rsidRPr="00AE00C8">
        <w:rPr>
          <w:noProof/>
        </w:rPr>
        <w:pict>
          <v:line id="_x0000_s1042" style="position:absolute;z-index:-251641856;mso-position-horizontal-relative:text;mso-position-vertical-relative:text" from="493.2pt,6.95pt" to="493.2pt,120.35pt" o:allowincell="f" strokeweight=".16931mm"/>
        </w:pic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Introdução. Aplicações da hidrologia. Ciclo hidroló gico. Bacia hidrográfica. Elementos de hidrometeorologia. Precipitação. Interceptação. Eva poração e Evapotranspiração. Balanço Hídrico.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1120"/>
        <w:gridCol w:w="860"/>
        <w:gridCol w:w="1380"/>
        <w:gridCol w:w="2840"/>
        <w:gridCol w:w="1100"/>
      </w:tblGrid>
      <w:tr w:rsidR="00AE00C8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Infiltração.  Escoamento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superficial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direto: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análise  do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hidrograma.  Hidrograma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unitário.</w:t>
            </w:r>
          </w:p>
        </w:tc>
      </w:tr>
      <w:tr w:rsidR="00AE00C8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Escoamento  superficial: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medição  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análise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de  dados de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vazão.  Elementos  de  estatística  e  de</w:t>
            </w:r>
          </w:p>
        </w:tc>
      </w:tr>
    </w:tbl>
    <w:p w:rsidR="00AE00C8" w:rsidRDefault="00AE00C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probabilidade na hidrologia. Curva de permanência.Regularização de vazões. Vazão máxima e hidrograma de projeto. Regionalização de vazões. Es coamento em rios e reservatórios. Drenagem urbana: microdrenagem. Controle de inundações.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OBJETIVO GERAL DA DISCIPLINA: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43" style="position:absolute;z-index:-251640832;mso-position-horizontal-relative:text;mso-position-vertical-relative:text" from="-.2pt,7.25pt" to="493.4pt,7.25pt" o:allowincell="f" strokeweight=".48pt"/>
        </w:pict>
      </w:r>
      <w:r w:rsidRPr="00AE00C8">
        <w:rPr>
          <w:noProof/>
        </w:rPr>
        <w:pict>
          <v:line id="_x0000_s1044" style="position:absolute;z-index:-251639808;mso-position-horizontal-relative:text;mso-position-vertical-relative:text" from="-.2pt,51.2pt" to="493.4pt,51.2pt" o:allowincell="f" strokeweight=".48pt"/>
        </w:pict>
      </w:r>
      <w:r w:rsidRPr="00AE00C8">
        <w:rPr>
          <w:noProof/>
        </w:rPr>
        <w:pict>
          <v:line id="_x0000_s1045" style="position:absolute;z-index:-251638784;mso-position-horizontal-relative:text;mso-position-vertical-relative:text" from="0,7.05pt" to="0,51.45pt" o:allowincell="f" strokeweight=".48pt"/>
        </w:pict>
      </w:r>
      <w:r w:rsidRPr="00AE00C8">
        <w:rPr>
          <w:noProof/>
        </w:rPr>
        <w:pict>
          <v:line id="_x0000_s1046" style="position:absolute;z-index:-251637760;mso-position-horizontal-relative:text;mso-position-vertical-relative:text" from="493.2pt,7.05pt" to="493.2pt,51.45pt" o:allowincell="f" strokeweight=".16931mm"/>
        </w:pict>
      </w: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Desenvolver e estimular a capacidade do aluno, estimulando a criatividade e o raciocínio lógico para o entendimento sobre a origem água e sua distribuição, controle e usos tanto na superfície como subsolo.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00C8">
          <w:pgSz w:w="11900" w:h="16840"/>
          <w:pgMar w:top="1371" w:right="1020" w:bottom="1440" w:left="1020" w:header="720" w:footer="720" w:gutter="0"/>
          <w:cols w:space="720" w:equalWidth="0">
            <w:col w:w="9860"/>
          </w:cols>
          <w:noEndnote/>
        </w:sect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" w:hAnsi="Times" w:cs="Times"/>
          <w:b/>
          <w:bCs/>
          <w:sz w:val="24"/>
          <w:szCs w:val="24"/>
        </w:rPr>
        <w:lastRenderedPageBreak/>
        <w:t>OBJETIVOS ESPECÍFICOS AS DISCIPLINA: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47" style="position:absolute;z-index:-251636736;mso-position-horizontal-relative:text;mso-position-vertical-relative:text" from="-6.2pt,7.2pt" to="487.4pt,7.2pt" o:allowincell="f" strokeweight=".16931mm"/>
        </w:pict>
      </w:r>
      <w:r w:rsidRPr="00AE00C8">
        <w:rPr>
          <w:noProof/>
        </w:rPr>
        <w:pict>
          <v:line id="_x0000_s1048" style="position:absolute;z-index:-251635712;mso-position-horizontal-relative:text;mso-position-vertical-relative:text" from="-6.2pt,133.95pt" to="487.4pt,133.95pt" o:allowincell="f" strokeweight=".16931mm"/>
        </w:pict>
      </w:r>
      <w:r w:rsidRPr="00AE00C8">
        <w:rPr>
          <w:noProof/>
        </w:rPr>
        <w:pict>
          <v:line id="_x0000_s1049" style="position:absolute;z-index:-251634688;mso-position-horizontal-relative:text;mso-position-vertical-relative:text" from="-6pt,6.95pt" to="-6pt,134.15pt" o:allowincell="f" strokeweight=".48pt"/>
        </w:pict>
      </w:r>
      <w:r w:rsidRPr="00AE00C8">
        <w:rPr>
          <w:noProof/>
        </w:rPr>
        <w:pict>
          <v:line id="_x0000_s1050" style="position:absolute;z-index:-251633664;mso-position-horizontal-relative:text;mso-position-vertical-relative:text" from="487.2pt,6.95pt" to="487.2pt,134.15pt" o:allowincell="f" strokeweight=".16931mm"/>
        </w:pict>
      </w:r>
    </w:p>
    <w:p w:rsidR="00AE00C8" w:rsidRDefault="00E914B2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Entender o ciclo hidrológico global e numa bacia  hidrográfica; </w:t>
      </w:r>
    </w:p>
    <w:p w:rsidR="00AE00C8" w:rsidRDefault="00E914B2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9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Determinar e analisar as características físicas de uma bacia hidrográfica;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</w:p>
    <w:p w:rsidR="00AE00C8" w:rsidRDefault="00E914B2">
      <w:pPr>
        <w:widowControl w:val="0"/>
        <w:numPr>
          <w:ilvl w:val="1"/>
          <w:numId w:val="1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3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Realizar estatística com os dados de precipitaçã o e vazões; </w:t>
      </w:r>
    </w:p>
    <w:p w:rsidR="00AE00C8" w:rsidRDefault="00E914B2">
      <w:pPr>
        <w:widowControl w:val="0"/>
        <w:numPr>
          <w:ilvl w:val="1"/>
          <w:numId w:val="1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3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Determinar vazões de projeto por diferentes métodos;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AE00C8" w:rsidRDefault="00E914B2">
      <w:pPr>
        <w:widowControl w:val="0"/>
        <w:numPr>
          <w:ilvl w:val="0"/>
          <w:numId w:val="1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35" w:lineRule="auto"/>
        <w:ind w:left="0" w:right="80" w:firstLine="70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Entender a evaporação, interceptação, evapotran spiração, infiltração, armazenamento, escoamento superficial e escoamento subterrâneo;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4"/>
          <w:szCs w:val="24"/>
        </w:rPr>
      </w:pPr>
    </w:p>
    <w:p w:rsidR="00AE00C8" w:rsidRDefault="00E914B2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Entender como é realizado a medição de vazões, o  controle de cheias e a regularização de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3"/>
          <w:szCs w:val="23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4"/>
          <w:szCs w:val="24"/>
        </w:rPr>
        <w:t xml:space="preserve">vazões;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3"/>
          <w:szCs w:val="23"/>
        </w:rPr>
      </w:pPr>
    </w:p>
    <w:p w:rsidR="00AE00C8" w:rsidRDefault="00E914B2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Dimensionar um sistema de micro drenagem.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CRONOGRAMA DE ATIVIDADES: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00C8">
          <w:pgSz w:w="11900" w:h="16840"/>
          <w:pgMar w:top="1252" w:right="1220" w:bottom="1440" w:left="1140" w:header="720" w:footer="720" w:gutter="0"/>
          <w:cols w:space="720" w:equalWidth="0">
            <w:col w:w="9540"/>
          </w:cols>
          <w:noEndnote/>
        </w:sectPr>
      </w:pPr>
      <w:r w:rsidRPr="00AE00C8">
        <w:rPr>
          <w:noProof/>
        </w:rPr>
        <w:pict>
          <v:line id="_x0000_s1051" style="position:absolute;z-index:-251632640;mso-position-horizontal-relative:text;mso-position-vertical-relative:text" from="-6pt,7.2pt" to="487.2pt,7.2pt" o:allowincell="f" strokeweight=".48pt"/>
        </w:pict>
      </w:r>
      <w:r w:rsidRPr="00AE00C8">
        <w:rPr>
          <w:noProof/>
        </w:rPr>
        <w:pict>
          <v:line id="_x0000_s1052" style="position:absolute;z-index:-251631616;mso-position-horizontal-relative:text;mso-position-vertical-relative:text" from="-5.75pt,6.95pt" to="-5.75pt,325.35pt" o:allowincell="f" strokeweight=".16931mm"/>
        </w:pict>
      </w:r>
      <w:r w:rsidRPr="00AE00C8">
        <w:rPr>
          <w:noProof/>
        </w:rPr>
        <w:pict>
          <v:line id="_x0000_s1053" style="position:absolute;z-index:-251630592;mso-position-horizontal-relative:text;mso-position-vertical-relative:text" from="486.95pt,6.95pt" to="486.95pt,325.35pt" o:allowincell="f" strokeweight=".48pt"/>
        </w:pic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27/02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08:20 – 11:50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06/03 08:20 – 11:50 13/03 08:20 – 11:50 20/03 08:20 – 11:50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27/03 08:20 – 11:50 03/04 08:20 – 11:50 10/04 08:20 – 11:50 17/04 08:20 – 11:50 24/04 08:20 – 11:50</w:t>
      </w:r>
    </w:p>
    <w:p w:rsidR="00AE00C8" w:rsidRDefault="00E914B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12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Apresentação do plano de ensino . Método de Avaliação. Aplicações da hidrologia. Introdução. Ciclo hidrológico.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Bacia hidrográfica.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Precipitação: formas, coleta, d eterminação da média, análises estatísticas. Elementos de hidrometeorologia. Interceptação. Evaporação e Evapotranspiração. Infiltração e armazenamento.</w: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Escoamento superficial direto. Método Racional. Balanço Hídrico.</w: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Vazão máxima e hidrograma de projeto. </w:t>
      </w:r>
      <w:r>
        <w:rPr>
          <w:rFonts w:ascii="Times" w:hAnsi="Times" w:cs="Times"/>
          <w:i/>
          <w:iCs/>
          <w:sz w:val="24"/>
          <w:szCs w:val="24"/>
        </w:rPr>
        <w:t>Hidrograma  Unitário 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0" w:right="54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 xml:space="preserve">PROVA 1 </w:t>
      </w:r>
      <w:r>
        <w:rPr>
          <w:rFonts w:ascii="Times" w:hAnsi="Times" w:cs="Times"/>
          <w:b/>
          <w:bCs/>
          <w:i/>
          <w:iCs/>
          <w:color w:val="FF0000"/>
          <w:sz w:val="24"/>
          <w:szCs w:val="24"/>
        </w:rPr>
        <w:t>Semana Páscoa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6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Medição e análise de dados de v azão. Elementos de estatística e de probabilidade na hidrologia Curva de permanência.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00C8">
          <w:type w:val="continuous"/>
          <w:pgSz w:w="11900" w:h="16840"/>
          <w:pgMar w:top="1252" w:right="1120" w:bottom="1440" w:left="1140" w:header="720" w:footer="720" w:gutter="0"/>
          <w:cols w:num="2" w:space="260" w:equalWidth="0">
            <w:col w:w="2180" w:space="260"/>
            <w:col w:w="7200"/>
          </w:cols>
          <w:noEndnote/>
        </w:sect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580"/>
        <w:gridCol w:w="7100"/>
      </w:tblGrid>
      <w:tr w:rsidR="00AE00C8">
        <w:trPr>
          <w:trHeight w:val="2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01/05</w:t>
            </w: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08:20 – 11:50    </w:t>
            </w:r>
            <w:r>
              <w:rPr>
                <w:rFonts w:ascii="Times" w:hAnsi="Times" w:cs="Times"/>
                <w:b/>
                <w:bCs/>
                <w:i/>
                <w:iCs/>
                <w:color w:val="FF0000"/>
                <w:sz w:val="24"/>
                <w:szCs w:val="24"/>
              </w:rPr>
              <w:t>Dia do trabalhador</w:t>
            </w:r>
          </w:p>
        </w:tc>
      </w:tr>
      <w:tr w:rsidR="00AE00C8">
        <w:trPr>
          <w:trHeight w:val="27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08/05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Regularização de vazões. Region  alização de vazões. Escoamento em rios</w:t>
            </w:r>
          </w:p>
        </w:tc>
      </w:tr>
      <w:tr w:rsidR="00AE00C8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AE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 reservatórios</w:t>
            </w:r>
          </w:p>
        </w:tc>
      </w:tr>
      <w:tr w:rsidR="00AE00C8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15/05</w:t>
            </w: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   Controle de inundações.</w:t>
            </w:r>
          </w:p>
        </w:tc>
      </w:tr>
      <w:tr w:rsidR="00AE00C8">
        <w:trPr>
          <w:trHeight w:val="2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22/05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PROVA 2</w:t>
            </w:r>
          </w:p>
        </w:tc>
      </w:tr>
      <w:tr w:rsidR="00AE00C8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29/05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24"/>
                <w:szCs w:val="24"/>
              </w:rPr>
              <w:t>APRESENTAÇÃO DOS TRABALHOS-ESTUDO HIDROLÓGICO</w:t>
            </w:r>
          </w:p>
        </w:tc>
      </w:tr>
      <w:tr w:rsidR="00AE00C8">
        <w:trPr>
          <w:trHeight w:val="27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05/06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Drenagem urbana: microdrenagem.  Fundamentação teórica.</w:t>
            </w:r>
          </w:p>
        </w:tc>
      </w:tr>
      <w:tr w:rsidR="00AE00C8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12/06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Drenagem urbana: microdrenagem:  Elaboração do Projeto</w:t>
            </w:r>
          </w:p>
        </w:tc>
      </w:tr>
      <w:tr w:rsidR="00AE00C8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19/06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Drenagem urbana: microdrenagem:  Elaboração do Projeto</w:t>
            </w:r>
          </w:p>
        </w:tc>
      </w:tr>
      <w:tr w:rsidR="00AE00C8">
        <w:trPr>
          <w:trHeight w:val="2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26/06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APRESENTAÇÃO DOS TRABALHOS - MICRODRENAGEM</w:t>
            </w:r>
          </w:p>
        </w:tc>
      </w:tr>
      <w:tr w:rsidR="00AE00C8">
        <w:trPr>
          <w:trHeight w:val="27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03/07</w:t>
            </w: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C8" w:rsidRDefault="00E914B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08:20 – 11:50   EXAME FINAL</w:t>
            </w:r>
          </w:p>
        </w:tc>
      </w:tr>
    </w:tbl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54" style="position:absolute;z-index:-251629568;mso-position-horizontal-relative:text;mso-position-vertical-relative:text" from="-6pt,.6pt" to="487.2pt,.6pt" o:allowincell="f" strokeweight=".16931mm"/>
        </w:pic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AE00C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METODOLOGIA PROPOSTA: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55" style="position:absolute;z-index:-251628544;mso-position-horizontal-relative:text;mso-position-vertical-relative:text" from="-6.2pt,7.2pt" to="487.4pt,7.2pt" o:allowincell="f" strokeweight=".16931mm"/>
        </w:pict>
      </w:r>
      <w:r w:rsidRPr="00AE00C8">
        <w:rPr>
          <w:noProof/>
        </w:rPr>
        <w:pict>
          <v:line id="_x0000_s1056" style="position:absolute;z-index:-251627520;mso-position-horizontal-relative:text;mso-position-vertical-relative:text" from="-6.2pt,37.35pt" to="487.4pt,37.35pt" o:allowincell="f" strokeweight=".48pt"/>
        </w:pict>
      </w:r>
      <w:r w:rsidRPr="00AE00C8">
        <w:rPr>
          <w:noProof/>
        </w:rPr>
        <w:pict>
          <v:line id="_x0000_s1057" style="position:absolute;z-index:-251626496;mso-position-horizontal-relative:text;mso-position-vertical-relative:text" from="-6pt,6.95pt" to="-6pt,37.55pt" o:allowincell="f" strokeweight=".48pt"/>
        </w:pict>
      </w:r>
      <w:r w:rsidRPr="00AE00C8">
        <w:rPr>
          <w:noProof/>
        </w:rPr>
        <w:pict>
          <v:line id="_x0000_s1058" style="position:absolute;z-index:-251625472;mso-position-horizontal-relative:text;mso-position-vertical-relative:text" from="487.2pt,6.95pt" to="487.2pt,37.55pt" o:allowincell="f" strokeweight=".16931mm"/>
        </w:pict>
      </w: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Aulas expositivas e de exercícios com utilização do quadro, retroprojetor e notas de aulas específicas.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00C8">
          <w:type w:val="continuous"/>
          <w:pgSz w:w="11900" w:h="16840"/>
          <w:pgMar w:top="1252" w:right="1120" w:bottom="1440" w:left="1140" w:header="720" w:footer="720" w:gutter="0"/>
          <w:cols w:space="260" w:equalWidth="0">
            <w:col w:w="9640" w:space="260"/>
          </w:cols>
          <w:noEndnote/>
        </w:sect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" w:hAnsi="Times" w:cs="Times"/>
          <w:b/>
          <w:bCs/>
          <w:sz w:val="24"/>
          <w:szCs w:val="24"/>
        </w:rPr>
        <w:lastRenderedPageBreak/>
        <w:t>MÉTODO DE AVALIAÇÃO: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59" style="position:absolute;z-index:-251624448;mso-position-horizontal-relative:text;mso-position-vertical-relative:text" from="-5.85pt,7.2pt" to="487.8pt,7.2pt" o:allowincell="f" strokeweight=".16931mm"/>
        </w:pict>
      </w:r>
      <w:r w:rsidRPr="00AE00C8">
        <w:rPr>
          <w:noProof/>
        </w:rPr>
        <w:pict>
          <v:line id="_x0000_s1060" style="position:absolute;z-index:-251623424;mso-position-horizontal-relative:text;mso-position-vertical-relative:text" from="-5.85pt,437.55pt" to="487.8pt,437.55pt" o:allowincell="f" strokeweight=".16931mm"/>
        </w:pict>
      </w:r>
      <w:r w:rsidRPr="00AE00C8">
        <w:rPr>
          <w:noProof/>
        </w:rPr>
        <w:pict>
          <v:line id="_x0000_s1061" style="position:absolute;z-index:-251622400;mso-position-horizontal-relative:text;mso-position-vertical-relative:text" from="-5.6pt,6.95pt" to="-5.6pt,437.75pt" o:allowincell="f" strokeweight=".48pt"/>
        </w:pict>
      </w:r>
      <w:r w:rsidRPr="00AE00C8">
        <w:rPr>
          <w:noProof/>
        </w:rPr>
        <w:pict>
          <v:line id="_x0000_s1062" style="position:absolute;z-index:-251621376;mso-position-horizontal-relative:text;mso-position-vertical-relative:text" from="487.55pt,6.95pt" to="487.55pt,437.75pt" o:allowincell="f" strokeweight=".16931mm"/>
        </w:pic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1- AVALIAÇÃO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63" style="position:absolute;z-index:-251620352;mso-position-horizontal-relative:text;mso-position-vertical-relative:text" from="0,-.95pt" to="84.35pt,-.95pt" o:allowincell="f" strokeweight=".6pt"/>
        </w:pict>
      </w: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Serão aplicadas duas Provas (P1 e P2) e um dois Tra balho (T1 e T2) e a Nota Final (NF) será calculada pela média simples das 4 notas: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NF=(P1+ P2+ T1 +T2)/4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 provas poderão ter questões teóricas e questões de desenvolvimento de problemas numéricos (similar os exercícios resolvidos em sala de aula e das listas propostas).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 trabalho 1 abrange o conteúdo:  Estudo hidrológico em uma bacia hidrográfica.</w: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 trabalho 2 abrange o conteúdo:  Projeto de microdrenagem em uma áreaespecifica.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 – PROVA DE RECUPERAÇÃO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64" style="position:absolute;z-index:-251619328;mso-position-horizontal-relative:text;mso-position-vertical-relative:text" from="0,-.95pt" to="168.7pt,-.95pt" o:allowincell="f" strokeweight=".21164mm"/>
        </w:pict>
      </w: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Para quem não atingir a média 7,0 segue as diretrizes da UDESC e abrangerá todo conteúdo ministrado durante o todo o semestre letivo. A Média Final após a aplicação desta prova será: MF = (6.0M+4.REC)/10</w: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Para a aprovação na disciplina a Média Final deveráser maior ou igual a 5,0.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3 – SEGUNDA CHAMADA</w: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Segunda chamada segue as diretrizes da UDESC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segunda chamada da prova será concedida exclusivamente aos alunos que apresentarem justificativa comprovada e aceita pela coordenação do curso. Caso contrário ficará com zero. As provas serão agendadas em dia e horário a critériodo professor, podendo ser realizada até o final do semestre letivo.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 – INSTRUÇÕES PARA REALIZAÇÃO DAS PROVAS</w:t>
      </w:r>
    </w:p>
    <w:p w:rsidR="00AE00C8" w:rsidRDefault="00AE00C8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" w:hAnsi="Times" w:cs="Times"/>
          <w:sz w:val="24"/>
          <w:szCs w:val="24"/>
        </w:rPr>
      </w:pPr>
      <w:r w:rsidRPr="00AE00C8">
        <w:rPr>
          <w:noProof/>
        </w:rPr>
        <w:pict>
          <v:line id="_x0000_s1065" style="position:absolute;left:0;text-align:left;z-index:-251618304;mso-position-horizontal-relative:text;mso-position-vertical-relative:text" from="0,-.95pt" to="284pt,-.95pt" o:allowincell="f" strokeweight=".6pt"/>
        </w:pict>
      </w:r>
      <w:r w:rsidR="00E914B2">
        <w:rPr>
          <w:rFonts w:ascii="Times" w:hAnsi="Times" w:cs="Times"/>
          <w:sz w:val="24"/>
          <w:szCs w:val="24"/>
        </w:rPr>
        <w:t xml:space="preserve">A prova deverá ser realizada dentro do prazo previsto.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AE00C8" w:rsidRDefault="00E914B2">
      <w:pPr>
        <w:widowControl w:val="0"/>
        <w:numPr>
          <w:ilvl w:val="0"/>
          <w:numId w:val="2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5" w:lineRule="auto"/>
        <w:ind w:left="7" w:right="140" w:hanging="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prova poderá ser realizada à lápis ou a caneta, no entanto, aqueles que realizarem a lápis não terão direito a reclamação da correção.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4"/>
          <w:szCs w:val="24"/>
        </w:rPr>
      </w:pPr>
    </w:p>
    <w:p w:rsidR="00AE00C8" w:rsidRDefault="00E914B2">
      <w:pPr>
        <w:widowControl w:val="0"/>
        <w:numPr>
          <w:ilvl w:val="0"/>
          <w:numId w:val="2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5" w:lineRule="auto"/>
        <w:ind w:left="7" w:right="100" w:hanging="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É permitido ao uso de calculadora individual. Nã o será permitido o uso de calculadora de celulares.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</w:p>
    <w:p w:rsidR="00AE00C8" w:rsidRDefault="00E914B2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 material a ser usado nas provas vai ser definido em cada prova. </w:t>
      </w:r>
    </w:p>
    <w:p w:rsidR="00AE00C8" w:rsidRDefault="00E914B2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Não será permitida a troca de calculadora e outros materiais com os colegas.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4"/>
          <w:szCs w:val="24"/>
        </w:rPr>
      </w:pPr>
    </w:p>
    <w:p w:rsidR="00AE00C8" w:rsidRDefault="00E914B2">
      <w:pPr>
        <w:widowControl w:val="0"/>
        <w:numPr>
          <w:ilvl w:val="0"/>
          <w:numId w:val="2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Casos não previstos serão resolvidos pelo profe ssor. 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BIBLIOGRAFIA BÁSICA: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66" style="position:absolute;z-index:-251617280;mso-position-horizontal-relative:text;mso-position-vertical-relative:text" from="-5.85pt,7.1pt" to="487.8pt,7.1pt" o:allowincell="f" strokeweight=".48pt"/>
        </w:pict>
      </w:r>
      <w:r w:rsidRPr="00AE00C8">
        <w:rPr>
          <w:noProof/>
        </w:rPr>
        <w:pict>
          <v:line id="_x0000_s1067" style="position:absolute;z-index:-251616256;mso-position-horizontal-relative:text;mso-position-vertical-relative:text" from="-5.85pt,92.4pt" to="487.8pt,92.4pt" o:allowincell="f" strokeweight=".16931mm"/>
        </w:pict>
      </w:r>
      <w:r w:rsidRPr="00AE00C8">
        <w:rPr>
          <w:noProof/>
        </w:rPr>
        <w:pict>
          <v:line id="_x0000_s1068" style="position:absolute;z-index:-251615232;mso-position-horizontal-relative:text;mso-position-vertical-relative:text" from="-5.6pt,6.85pt" to="-5.6pt,92.65pt" o:allowincell="f" strokeweight=".48pt"/>
        </w:pict>
      </w:r>
      <w:r w:rsidRPr="00AE00C8">
        <w:rPr>
          <w:noProof/>
        </w:rPr>
        <w:pict>
          <v:line id="_x0000_s1069" style="position:absolute;z-index:-251614208;mso-position-horizontal-relative:text;mso-position-vertical-relative:text" from="487.55pt,6.85pt" to="487.55pt,92.65pt" o:allowincell="f" strokeweight=".16931mm"/>
        </w:pic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GARCÊS, L. N. Hidrologia. . Editora  Edgard Blücher  , 2004.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PINTO, N. L. de S.; HOLTZ, A. C. T.; MARTINS. J. A. Hidrologia Básica. Editora Edgard Blücher, 2003.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right="3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TUCCI, C, E. M. (org.). Hidrologia: ciência e aplicação. 3.ed., ABRH/ Edidora Universidade, 2002.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CORDERO, ADEMAR – Apostila de Hidrologia, 2014.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BIBLIOGRAFIA COMPLEMENTAR: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 w:rsidRPr="00AE00C8">
        <w:rPr>
          <w:noProof/>
        </w:rPr>
        <w:pict>
          <v:line id="_x0000_s1070" style="position:absolute;z-index:-251613184;mso-position-horizontal-relative:text;mso-position-vertical-relative:text" from="-5.85pt,7.2pt" to="487.8pt,7.2pt" o:allowincell="f" strokeweight=".16931mm"/>
        </w:pict>
      </w:r>
      <w:r w:rsidRPr="00AE00C8">
        <w:rPr>
          <w:noProof/>
        </w:rPr>
        <w:pict>
          <v:line id="_x0000_s1071" style="position:absolute;z-index:-251612160;mso-position-horizontal-relative:text;mso-position-vertical-relative:text" from="-5.6pt,6.95pt" to="-5.6pt,113.4pt" o:allowincell="f" strokeweight=".48pt"/>
        </w:pict>
      </w:r>
      <w:r w:rsidRPr="00AE00C8">
        <w:rPr>
          <w:noProof/>
        </w:rPr>
        <w:pict>
          <v:line id="_x0000_s1072" style="position:absolute;z-index:-251611136;mso-position-horizontal-relative:text;mso-position-vertical-relative:text" from="487.55pt,6.95pt" to="487.55pt,113.4pt" o:allowincell="f" strokeweight=".16931mm"/>
        </w:pict>
      </w: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BACK, Álvaro José. Chuvas intensas e chuvas de proj eto de drenagem superficial no Estado de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Santa Catarina. Boletim Técnico nro. 123, EPAGRI, 2002, 65 p.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NERILO, N.;  MEDEIROS, P. A.;  CORDERO, A.  Chuvas intensas no estado de Santa Catarina.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Edifurb/Editora da UFSC, 156 p., 2002.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TUCCI, C. E. M. Inundações Urbanas. Ed. Porto Alegr e:ABRH, 2007.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00C8">
          <w:pgSz w:w="11900" w:h="16840"/>
          <w:pgMar w:top="1252" w:right="920" w:bottom="1440" w:left="1133" w:header="720" w:footer="720" w:gutter="0"/>
          <w:cols w:space="720" w:equalWidth="0">
            <w:col w:w="9847"/>
          </w:cols>
          <w:noEndnote/>
        </w:sectPr>
      </w:pPr>
      <w:r w:rsidRPr="00AE00C8">
        <w:rPr>
          <w:noProof/>
        </w:rPr>
        <w:pict>
          <v:line id="_x0000_s1073" style="position:absolute;z-index:-251610112;mso-position-horizontal-relative:text;mso-position-vertical-relative:text" from="-5.85pt,8.4pt" to="487.8pt,8.4pt" o:allowincell="f" strokeweight=".48pt"/>
        </w:pic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AE00C8">
        <w:rPr>
          <w:noProof/>
        </w:rPr>
        <w:lastRenderedPageBreak/>
        <w:pict>
          <v:line id="_x0000_s1074" style="position:absolute;z-index:-251609088;mso-position-horizontal-relative:page;mso-position-vertical-relative:page" from="50.75pt,56.85pt" to="544.4pt,56.85pt" o:allowincell="f" strokeweight=".48pt">
            <w10:wrap anchorx="page" anchory="page"/>
          </v:line>
        </w:pict>
      </w:r>
      <w:r w:rsidRPr="00AE00C8">
        <w:rPr>
          <w:noProof/>
        </w:rPr>
        <w:pict>
          <v:line id="_x0000_s1075" style="position:absolute;z-index:-251608064;mso-position-horizontal-relative:page;mso-position-vertical-relative:page" from="50.75pt,100.75pt" to="544.4pt,100.75pt" o:allowincell="f" strokeweight=".48pt">
            <w10:wrap anchorx="page" anchory="page"/>
          </v:line>
        </w:pict>
      </w:r>
      <w:r w:rsidRPr="00AE00C8">
        <w:rPr>
          <w:noProof/>
        </w:rPr>
        <w:pict>
          <v:line id="_x0000_s1076" style="position:absolute;z-index:-251607040;mso-position-horizontal-relative:page;mso-position-vertical-relative:page" from="51pt,56.6pt" to="51pt,101pt" o:allowincell="f" strokeweight=".48pt">
            <w10:wrap anchorx="page" anchory="page"/>
          </v:line>
        </w:pict>
      </w:r>
      <w:r w:rsidRPr="00AE00C8">
        <w:rPr>
          <w:noProof/>
        </w:rPr>
        <w:pict>
          <v:line id="_x0000_s1077" style="position:absolute;z-index:-251606016;mso-position-horizontal-relative:page;mso-position-vertical-relative:page" from="544.2pt,56.6pt" to="544.2pt,101pt" o:allowincell="f" strokeweight=".16931mm">
            <w10:wrap anchorx="page" anchory="page"/>
          </v:line>
        </w:pict>
      </w:r>
      <w:r w:rsidR="00E914B2">
        <w:rPr>
          <w:rFonts w:ascii="Times" w:hAnsi="Times" w:cs="Times"/>
          <w:sz w:val="24"/>
          <w:szCs w:val="24"/>
        </w:rPr>
        <w:t>VILLELA, Swami Marcondes; MATTOS, Arthur. Hidrologia aplicada. São Paulo: McGraw-Hill,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E00C8" w:rsidRDefault="00E9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c1975. 245p.</w:t>
      </w:r>
    </w:p>
    <w:p w:rsidR="00AE00C8" w:rsidRDefault="00AE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0C8" w:rsidSect="00AE00C8">
      <w:pgSz w:w="11900" w:h="16840"/>
      <w:pgMar w:top="1156" w:right="1160" w:bottom="1440" w:left="11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914B2"/>
    <w:rsid w:val="0026721C"/>
    <w:rsid w:val="00AE00C8"/>
    <w:rsid w:val="00E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5104011408</dc:creator>
  <cp:lastModifiedBy>5104011408</cp:lastModifiedBy>
  <cp:revision>2</cp:revision>
  <dcterms:created xsi:type="dcterms:W3CDTF">2015-04-24T22:41:00Z</dcterms:created>
  <dcterms:modified xsi:type="dcterms:W3CDTF">2015-04-24T22:41:00Z</dcterms:modified>
</cp:coreProperties>
</file>