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85" w:rsidRPr="0074776E" w:rsidRDefault="00B56885" w:rsidP="00D220F8">
      <w:pPr>
        <w:spacing w:line="360" w:lineRule="auto"/>
        <w:jc w:val="center"/>
        <w:rPr>
          <w:b/>
          <w:bCs/>
        </w:rPr>
      </w:pPr>
      <w:r w:rsidRPr="0074776E">
        <w:rPr>
          <w:b/>
          <w:bCs/>
        </w:rPr>
        <w:t>Resultado das Inscrições para Transferência Externa, Reingresso após Abandono</w:t>
      </w:r>
    </w:p>
    <w:p w:rsidR="00B56885" w:rsidRPr="0074776E" w:rsidRDefault="00B56885" w:rsidP="00D220F8">
      <w:pPr>
        <w:spacing w:line="360" w:lineRule="auto"/>
        <w:jc w:val="center"/>
        <w:rPr>
          <w:b/>
          <w:bCs/>
        </w:rPr>
      </w:pPr>
      <w:r w:rsidRPr="0074776E">
        <w:rPr>
          <w:b/>
          <w:bCs/>
        </w:rPr>
        <w:t>e Retorno de Por</w:t>
      </w:r>
      <w:r w:rsidR="000C101A" w:rsidRPr="0074776E">
        <w:rPr>
          <w:b/>
          <w:bCs/>
        </w:rPr>
        <w:t>t</w:t>
      </w:r>
      <w:r w:rsidR="00D220F8">
        <w:rPr>
          <w:b/>
          <w:bCs/>
        </w:rPr>
        <w:t>ados de Curso Superior para 2011</w:t>
      </w:r>
      <w:r w:rsidRPr="0074776E">
        <w:rPr>
          <w:b/>
          <w:bCs/>
        </w:rPr>
        <w:t>/2</w:t>
      </w:r>
    </w:p>
    <w:p w:rsidR="000C101A" w:rsidRPr="00D220F8" w:rsidRDefault="0074776E" w:rsidP="00D24270">
      <w:pPr>
        <w:tabs>
          <w:tab w:val="left" w:pos="3703"/>
        </w:tabs>
        <w:spacing w:line="360" w:lineRule="auto"/>
        <w:rPr>
          <w:b/>
          <w:bCs/>
          <w:u w:val="single"/>
        </w:rPr>
      </w:pPr>
      <w:r w:rsidRPr="0074776E">
        <w:tab/>
      </w:r>
      <w:r w:rsidR="00E30A78">
        <w:rPr>
          <w:b/>
          <w:bCs/>
        </w:rPr>
        <w:br/>
      </w:r>
      <w:r w:rsidR="00E30A78" w:rsidRPr="00D220F8">
        <w:rPr>
          <w:b/>
          <w:bCs/>
          <w:u w:val="single"/>
        </w:rPr>
        <w:t>Curso de Bacharelado em Ciências Contábeis</w:t>
      </w:r>
    </w:p>
    <w:p w:rsidR="005C5331" w:rsidRDefault="005C5331" w:rsidP="00D220F8">
      <w:pPr>
        <w:spacing w:line="360" w:lineRule="auto"/>
        <w:rPr>
          <w:b/>
          <w:bCs/>
        </w:rPr>
      </w:pPr>
    </w:p>
    <w:p w:rsidR="00B56885" w:rsidRPr="00D26EA6" w:rsidRDefault="00B56885" w:rsidP="00D220F8">
      <w:pPr>
        <w:spacing w:line="360" w:lineRule="auto"/>
        <w:rPr>
          <w:b/>
          <w:bCs/>
        </w:rPr>
      </w:pPr>
      <w:r w:rsidRPr="00D26EA6">
        <w:rPr>
          <w:b/>
          <w:bCs/>
        </w:rPr>
        <w:t xml:space="preserve">Retorno de Portadores de Curso Superior </w:t>
      </w:r>
      <w:r w:rsidR="00B56959"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"/>
        <w:gridCol w:w="5382"/>
        <w:gridCol w:w="4001"/>
      </w:tblGrid>
      <w:tr w:rsidR="005C5331" w:rsidRPr="006B1212" w:rsidTr="0011374F">
        <w:tc>
          <w:tcPr>
            <w:tcW w:w="396" w:type="dxa"/>
          </w:tcPr>
          <w:p w:rsidR="005C5331" w:rsidRPr="006B1212" w:rsidRDefault="005C5331" w:rsidP="00D220F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382" w:type="dxa"/>
          </w:tcPr>
          <w:p w:rsidR="005C5331" w:rsidRPr="006B1212" w:rsidRDefault="002936FD" w:rsidP="00D220F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LUCIANA GRABOWSKI</w:t>
            </w:r>
          </w:p>
        </w:tc>
        <w:tc>
          <w:tcPr>
            <w:tcW w:w="4001" w:type="dxa"/>
          </w:tcPr>
          <w:p w:rsidR="005C5331" w:rsidRDefault="002936FD" w:rsidP="00D220F8">
            <w:pPr>
              <w:spacing w:line="360" w:lineRule="auto"/>
              <w:jc w:val="center"/>
            </w:pPr>
            <w:r>
              <w:t>DEFERIDO</w:t>
            </w:r>
          </w:p>
        </w:tc>
      </w:tr>
      <w:tr w:rsidR="005C5331" w:rsidRPr="006B1212" w:rsidTr="0011374F">
        <w:tc>
          <w:tcPr>
            <w:tcW w:w="396" w:type="dxa"/>
          </w:tcPr>
          <w:p w:rsidR="005C5331" w:rsidRPr="006B1212" w:rsidRDefault="005C5331" w:rsidP="00D220F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382" w:type="dxa"/>
          </w:tcPr>
          <w:p w:rsidR="005C5331" w:rsidRPr="006B1212" w:rsidRDefault="002936FD" w:rsidP="00D220F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ADRIANO POFFO</w:t>
            </w:r>
          </w:p>
        </w:tc>
        <w:tc>
          <w:tcPr>
            <w:tcW w:w="4001" w:type="dxa"/>
          </w:tcPr>
          <w:p w:rsidR="005C5331" w:rsidRDefault="002936FD" w:rsidP="00D220F8">
            <w:pPr>
              <w:spacing w:line="360" w:lineRule="auto"/>
              <w:jc w:val="center"/>
            </w:pPr>
            <w:r>
              <w:t>DEFERIDO</w:t>
            </w:r>
          </w:p>
        </w:tc>
      </w:tr>
    </w:tbl>
    <w:p w:rsidR="0042444F" w:rsidRDefault="0042444F" w:rsidP="00D220F8">
      <w:pPr>
        <w:spacing w:line="360" w:lineRule="auto"/>
        <w:rPr>
          <w:bCs/>
        </w:rPr>
      </w:pPr>
    </w:p>
    <w:p w:rsidR="004A6193" w:rsidRDefault="004A6193" w:rsidP="00D220F8">
      <w:pPr>
        <w:spacing w:line="360" w:lineRule="auto"/>
        <w:rPr>
          <w:b/>
          <w:bCs/>
        </w:rPr>
      </w:pPr>
      <w:r>
        <w:rPr>
          <w:b/>
          <w:bCs/>
        </w:rPr>
        <w:t>Reingresso após Abandono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"/>
        <w:gridCol w:w="5382"/>
        <w:gridCol w:w="4001"/>
      </w:tblGrid>
      <w:tr w:rsidR="004A6193" w:rsidRPr="006B1212" w:rsidTr="006B1F30">
        <w:tc>
          <w:tcPr>
            <w:tcW w:w="396" w:type="dxa"/>
          </w:tcPr>
          <w:p w:rsidR="004A6193" w:rsidRPr="006B1212" w:rsidRDefault="004A6193" w:rsidP="006B1F30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382" w:type="dxa"/>
          </w:tcPr>
          <w:p w:rsidR="004A6193" w:rsidRPr="006B1212" w:rsidRDefault="004A6193" w:rsidP="006B1F30">
            <w:pPr>
              <w:spacing w:line="360" w:lineRule="auto"/>
              <w:rPr>
                <w:bCs/>
              </w:rPr>
            </w:pPr>
            <w:r>
              <w:rPr>
                <w:bCs/>
              </w:rPr>
              <w:t>ALINE BAMBINETTI</w:t>
            </w:r>
          </w:p>
        </w:tc>
        <w:tc>
          <w:tcPr>
            <w:tcW w:w="4001" w:type="dxa"/>
          </w:tcPr>
          <w:p w:rsidR="004A6193" w:rsidRDefault="004A6193" w:rsidP="006B1F30">
            <w:pPr>
              <w:spacing w:line="360" w:lineRule="auto"/>
              <w:jc w:val="center"/>
            </w:pPr>
            <w:r>
              <w:t>DEFERIDO</w:t>
            </w:r>
          </w:p>
        </w:tc>
      </w:tr>
    </w:tbl>
    <w:p w:rsidR="004A6193" w:rsidRPr="004A6193" w:rsidRDefault="004A6193" w:rsidP="00D220F8">
      <w:pPr>
        <w:spacing w:line="360" w:lineRule="auto"/>
        <w:rPr>
          <w:b/>
          <w:bCs/>
        </w:rPr>
      </w:pPr>
    </w:p>
    <w:p w:rsidR="00E30A78" w:rsidRPr="00B56959" w:rsidRDefault="00E30A78" w:rsidP="00D220F8">
      <w:pPr>
        <w:spacing w:line="360" w:lineRule="auto"/>
        <w:rPr>
          <w:b/>
          <w:bCs/>
          <w:sz w:val="28"/>
          <w:szCs w:val="28"/>
        </w:rPr>
      </w:pPr>
    </w:p>
    <w:p w:rsidR="000C101A" w:rsidRPr="00D220F8" w:rsidRDefault="000C101A" w:rsidP="00D220F8">
      <w:pPr>
        <w:spacing w:line="360" w:lineRule="auto"/>
        <w:rPr>
          <w:b/>
          <w:bCs/>
          <w:sz w:val="28"/>
          <w:szCs w:val="28"/>
          <w:u w:val="single"/>
        </w:rPr>
      </w:pPr>
      <w:r w:rsidRPr="00D220F8">
        <w:rPr>
          <w:b/>
          <w:bCs/>
          <w:sz w:val="28"/>
          <w:szCs w:val="28"/>
          <w:u w:val="single"/>
        </w:rPr>
        <w:t>Curso de Bacharelado em Sistemas de Informação</w:t>
      </w:r>
    </w:p>
    <w:p w:rsidR="00B56959" w:rsidRDefault="00B56959" w:rsidP="00D220F8">
      <w:pPr>
        <w:spacing w:line="360" w:lineRule="auto"/>
        <w:rPr>
          <w:b/>
          <w:bCs/>
        </w:rPr>
      </w:pPr>
    </w:p>
    <w:p w:rsidR="00B56959" w:rsidRPr="006A1249" w:rsidRDefault="00B56959" w:rsidP="00D220F8">
      <w:pPr>
        <w:spacing w:line="360" w:lineRule="auto"/>
        <w:rPr>
          <w:bCs/>
        </w:rPr>
      </w:pPr>
      <w:r>
        <w:rPr>
          <w:b/>
          <w:bCs/>
        </w:rPr>
        <w:t>Transferência Externa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"/>
        <w:gridCol w:w="5382"/>
        <w:gridCol w:w="4001"/>
      </w:tblGrid>
      <w:tr w:rsidR="00B56959" w:rsidRPr="006B1212" w:rsidTr="007E43F7">
        <w:tc>
          <w:tcPr>
            <w:tcW w:w="396" w:type="dxa"/>
          </w:tcPr>
          <w:p w:rsidR="00B56959" w:rsidRDefault="00B56959" w:rsidP="00D220F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382" w:type="dxa"/>
          </w:tcPr>
          <w:p w:rsidR="00B56959" w:rsidRDefault="002936FD" w:rsidP="00D220F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EVERTON JUSAN SERAFIM</w:t>
            </w:r>
          </w:p>
        </w:tc>
        <w:tc>
          <w:tcPr>
            <w:tcW w:w="4001" w:type="dxa"/>
          </w:tcPr>
          <w:p w:rsidR="00B56959" w:rsidRPr="006B1212" w:rsidRDefault="002936FD" w:rsidP="00D220F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INDEFERIDO</w:t>
            </w:r>
          </w:p>
        </w:tc>
      </w:tr>
      <w:tr w:rsidR="002936FD" w:rsidRPr="006B1212" w:rsidTr="007E43F7">
        <w:tc>
          <w:tcPr>
            <w:tcW w:w="396" w:type="dxa"/>
          </w:tcPr>
          <w:p w:rsidR="002936FD" w:rsidRDefault="002936FD" w:rsidP="00D220F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382" w:type="dxa"/>
          </w:tcPr>
          <w:p w:rsidR="002936FD" w:rsidRDefault="00E30A78" w:rsidP="00D220F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RÉGYS DA VEIGA</w:t>
            </w:r>
          </w:p>
        </w:tc>
        <w:tc>
          <w:tcPr>
            <w:tcW w:w="4001" w:type="dxa"/>
          </w:tcPr>
          <w:p w:rsidR="002936FD" w:rsidRDefault="00E30A78" w:rsidP="00D220F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INDEFERIDO</w:t>
            </w:r>
          </w:p>
        </w:tc>
      </w:tr>
      <w:tr w:rsidR="00E30A78" w:rsidRPr="006B1212" w:rsidTr="007E43F7">
        <w:tc>
          <w:tcPr>
            <w:tcW w:w="396" w:type="dxa"/>
          </w:tcPr>
          <w:p w:rsidR="00E30A78" w:rsidRDefault="00E30A78" w:rsidP="00D220F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382" w:type="dxa"/>
          </w:tcPr>
          <w:p w:rsidR="00E30A78" w:rsidRDefault="00E30A78" w:rsidP="00D220F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TIAGO FELIPE DOLSAN</w:t>
            </w:r>
          </w:p>
        </w:tc>
        <w:tc>
          <w:tcPr>
            <w:tcW w:w="4001" w:type="dxa"/>
          </w:tcPr>
          <w:p w:rsidR="00E30A78" w:rsidRDefault="00E30A78" w:rsidP="00D220F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INDEFERIDO</w:t>
            </w:r>
          </w:p>
        </w:tc>
      </w:tr>
      <w:tr w:rsidR="00E30A78" w:rsidRPr="006B1212" w:rsidTr="007E43F7">
        <w:tc>
          <w:tcPr>
            <w:tcW w:w="396" w:type="dxa"/>
          </w:tcPr>
          <w:p w:rsidR="00E30A78" w:rsidRDefault="00E30A78" w:rsidP="00D220F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5382" w:type="dxa"/>
          </w:tcPr>
          <w:p w:rsidR="00E30A78" w:rsidRDefault="00E30A78" w:rsidP="00D220F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NATAN BRAATZ DOS SANTOS</w:t>
            </w:r>
          </w:p>
        </w:tc>
        <w:tc>
          <w:tcPr>
            <w:tcW w:w="4001" w:type="dxa"/>
          </w:tcPr>
          <w:p w:rsidR="00E30A78" w:rsidRDefault="00D24270" w:rsidP="00D220F8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INDEFERIDO</w:t>
            </w:r>
          </w:p>
        </w:tc>
      </w:tr>
    </w:tbl>
    <w:p w:rsidR="00B56959" w:rsidRDefault="00B56959" w:rsidP="00D220F8">
      <w:pPr>
        <w:spacing w:line="360" w:lineRule="auto"/>
        <w:rPr>
          <w:b/>
          <w:bCs/>
        </w:rPr>
      </w:pPr>
    </w:p>
    <w:p w:rsidR="000C101A" w:rsidRPr="00D26EA6" w:rsidRDefault="000C101A" w:rsidP="00D220F8">
      <w:pPr>
        <w:spacing w:line="360" w:lineRule="auto"/>
        <w:rPr>
          <w:b/>
          <w:bCs/>
        </w:rPr>
      </w:pPr>
      <w:r>
        <w:rPr>
          <w:b/>
          <w:bCs/>
        </w:rPr>
        <w:t>Reingresso Após Abandono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"/>
        <w:gridCol w:w="5382"/>
        <w:gridCol w:w="4001"/>
      </w:tblGrid>
      <w:tr w:rsidR="000C101A" w:rsidRPr="006B1212" w:rsidTr="007E43F7">
        <w:tc>
          <w:tcPr>
            <w:tcW w:w="396" w:type="dxa"/>
          </w:tcPr>
          <w:p w:rsidR="000C101A" w:rsidRPr="006B1212" w:rsidRDefault="000C101A" w:rsidP="00D220F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382" w:type="dxa"/>
          </w:tcPr>
          <w:p w:rsidR="000C101A" w:rsidRPr="006B1212" w:rsidRDefault="002936FD" w:rsidP="00D220F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IRÃ IVANOR ZERMIANI</w:t>
            </w:r>
          </w:p>
        </w:tc>
        <w:tc>
          <w:tcPr>
            <w:tcW w:w="4001" w:type="dxa"/>
          </w:tcPr>
          <w:p w:rsidR="000C101A" w:rsidRDefault="002936FD" w:rsidP="00D220F8">
            <w:pPr>
              <w:spacing w:line="360" w:lineRule="auto"/>
              <w:jc w:val="center"/>
            </w:pPr>
            <w:r>
              <w:t>DEFERIDO</w:t>
            </w:r>
          </w:p>
        </w:tc>
      </w:tr>
      <w:tr w:rsidR="004A6193" w:rsidRPr="006B1212" w:rsidTr="007E43F7">
        <w:tc>
          <w:tcPr>
            <w:tcW w:w="396" w:type="dxa"/>
          </w:tcPr>
          <w:p w:rsidR="004A6193" w:rsidRDefault="004A6193" w:rsidP="00D220F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382" w:type="dxa"/>
          </w:tcPr>
          <w:p w:rsidR="004A6193" w:rsidRDefault="004A6193" w:rsidP="00D220F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DEBORA MARIA DA SILVA</w:t>
            </w:r>
          </w:p>
        </w:tc>
        <w:tc>
          <w:tcPr>
            <w:tcW w:w="4001" w:type="dxa"/>
          </w:tcPr>
          <w:p w:rsidR="004A6193" w:rsidRDefault="004A6193" w:rsidP="00D220F8">
            <w:pPr>
              <w:spacing w:line="360" w:lineRule="auto"/>
              <w:jc w:val="center"/>
            </w:pPr>
            <w:r>
              <w:t>DEFERIDO</w:t>
            </w:r>
          </w:p>
        </w:tc>
      </w:tr>
    </w:tbl>
    <w:p w:rsidR="00D220F8" w:rsidRDefault="00D220F8" w:rsidP="00D220F8">
      <w:pPr>
        <w:spacing w:line="360" w:lineRule="auto"/>
        <w:rPr>
          <w:b/>
          <w:bCs/>
        </w:rPr>
      </w:pPr>
    </w:p>
    <w:p w:rsidR="00B56885" w:rsidRPr="006A1249" w:rsidRDefault="00B56885" w:rsidP="00D220F8">
      <w:pPr>
        <w:spacing w:line="360" w:lineRule="auto"/>
        <w:rPr>
          <w:b/>
          <w:bCs/>
        </w:rPr>
      </w:pPr>
      <w:r w:rsidRPr="006A1249">
        <w:rPr>
          <w:b/>
          <w:bCs/>
        </w:rPr>
        <w:t>Observação:</w:t>
      </w:r>
    </w:p>
    <w:p w:rsidR="00B56885" w:rsidRPr="006A1249" w:rsidRDefault="00B56885" w:rsidP="00D220F8">
      <w:pPr>
        <w:numPr>
          <w:ilvl w:val="0"/>
          <w:numId w:val="7"/>
        </w:numPr>
        <w:spacing w:line="360" w:lineRule="auto"/>
        <w:rPr>
          <w:bCs/>
        </w:rPr>
      </w:pPr>
      <w:r w:rsidRPr="006A1249">
        <w:rPr>
          <w:bCs/>
        </w:rPr>
        <w:t xml:space="preserve">As </w:t>
      </w:r>
      <w:r>
        <w:rPr>
          <w:bCs/>
        </w:rPr>
        <w:t xml:space="preserve">provas </w:t>
      </w:r>
      <w:r w:rsidRPr="006A1249">
        <w:rPr>
          <w:bCs/>
        </w:rPr>
        <w:t>serão</w:t>
      </w:r>
      <w:r w:rsidR="005C5331">
        <w:rPr>
          <w:bCs/>
        </w:rPr>
        <w:t xml:space="preserve"> realizadas no dia </w:t>
      </w:r>
      <w:r w:rsidR="00E30A78">
        <w:rPr>
          <w:bCs/>
        </w:rPr>
        <w:t>20 de junho de 2011</w:t>
      </w:r>
      <w:r>
        <w:rPr>
          <w:bCs/>
        </w:rPr>
        <w:t>,</w:t>
      </w:r>
      <w:r w:rsidR="00D220F8">
        <w:rPr>
          <w:bCs/>
        </w:rPr>
        <w:t xml:space="preserve"> em horário a ser definido.</w:t>
      </w:r>
    </w:p>
    <w:p w:rsidR="00B56885" w:rsidRPr="00797F55" w:rsidRDefault="00B56885" w:rsidP="00D220F8">
      <w:pPr>
        <w:numPr>
          <w:ilvl w:val="0"/>
          <w:numId w:val="7"/>
        </w:numPr>
        <w:spacing w:line="360" w:lineRule="auto"/>
        <w:jc w:val="both"/>
        <w:rPr>
          <w:bCs/>
        </w:rPr>
      </w:pPr>
      <w:r>
        <w:rPr>
          <w:bCs/>
        </w:rPr>
        <w:t xml:space="preserve">A divulgação dos resultados </w:t>
      </w:r>
      <w:r w:rsidR="00D220F8">
        <w:rPr>
          <w:bCs/>
        </w:rPr>
        <w:t xml:space="preserve">finais </w:t>
      </w:r>
      <w:r>
        <w:rPr>
          <w:bCs/>
        </w:rPr>
        <w:t>será</w:t>
      </w:r>
      <w:r w:rsidR="00D220F8">
        <w:rPr>
          <w:bCs/>
        </w:rPr>
        <w:t xml:space="preserve"> realizada</w:t>
      </w:r>
      <w:r>
        <w:rPr>
          <w:bCs/>
        </w:rPr>
        <w:t xml:space="preserve"> </w:t>
      </w:r>
      <w:r w:rsidR="005C5331">
        <w:rPr>
          <w:bCs/>
        </w:rPr>
        <w:t xml:space="preserve">até o </w:t>
      </w:r>
      <w:r>
        <w:rPr>
          <w:bCs/>
        </w:rPr>
        <w:t xml:space="preserve">dia </w:t>
      </w:r>
      <w:r w:rsidR="00D220F8">
        <w:rPr>
          <w:bCs/>
        </w:rPr>
        <w:t>05 de julho</w:t>
      </w:r>
      <w:r>
        <w:rPr>
          <w:bCs/>
        </w:rPr>
        <w:t xml:space="preserve"> através do site </w:t>
      </w:r>
      <w:hyperlink r:id="rId8" w:history="1">
        <w:r w:rsidR="00D220F8" w:rsidRPr="00B772C3">
          <w:rPr>
            <w:rStyle w:val="Hyperlink"/>
            <w:bCs/>
          </w:rPr>
          <w:t>http://www.ceavi.udesc.br/</w:t>
        </w:r>
      </w:hyperlink>
      <w:r w:rsidR="00D220F8">
        <w:rPr>
          <w:bCs/>
        </w:rPr>
        <w:t xml:space="preserve"> </w:t>
      </w:r>
      <w:r w:rsidRPr="00797F55">
        <w:rPr>
          <w:bCs/>
        </w:rPr>
        <w:t>e nos murais do CEAVI.</w:t>
      </w:r>
    </w:p>
    <w:p w:rsidR="00B56885" w:rsidRPr="00797F55" w:rsidRDefault="00B56885" w:rsidP="00D220F8">
      <w:pPr>
        <w:spacing w:line="360" w:lineRule="auto"/>
        <w:rPr>
          <w:bCs/>
        </w:rPr>
      </w:pPr>
    </w:p>
    <w:p w:rsidR="00B56885" w:rsidRPr="006A1249" w:rsidRDefault="00B56885" w:rsidP="00D220F8">
      <w:pPr>
        <w:spacing w:line="360" w:lineRule="auto"/>
        <w:rPr>
          <w:bCs/>
        </w:rPr>
      </w:pPr>
    </w:p>
    <w:p w:rsidR="00B56885" w:rsidRPr="00797F55" w:rsidRDefault="00B56885" w:rsidP="00D220F8">
      <w:pPr>
        <w:spacing w:line="360" w:lineRule="auto"/>
        <w:jc w:val="right"/>
      </w:pPr>
      <w:r>
        <w:rPr>
          <w:bCs/>
        </w:rPr>
        <w:t xml:space="preserve">Ibirama, </w:t>
      </w:r>
      <w:r w:rsidR="005C5331">
        <w:rPr>
          <w:bCs/>
        </w:rPr>
        <w:t>20</w:t>
      </w:r>
      <w:r w:rsidRPr="006A1249">
        <w:rPr>
          <w:bCs/>
        </w:rPr>
        <w:t xml:space="preserve"> de</w:t>
      </w:r>
      <w:r>
        <w:rPr>
          <w:bCs/>
        </w:rPr>
        <w:t xml:space="preserve"> maio</w:t>
      </w:r>
      <w:r w:rsidRPr="006A1249">
        <w:rPr>
          <w:bCs/>
        </w:rPr>
        <w:t xml:space="preserve"> </w:t>
      </w:r>
      <w:r>
        <w:rPr>
          <w:bCs/>
        </w:rPr>
        <w:t>de 20</w:t>
      </w:r>
      <w:r w:rsidR="005C5331">
        <w:rPr>
          <w:bCs/>
        </w:rPr>
        <w:t>1</w:t>
      </w:r>
      <w:r w:rsidR="00D220F8">
        <w:rPr>
          <w:bCs/>
        </w:rPr>
        <w:t>1</w:t>
      </w:r>
      <w:r w:rsidR="009A69C5">
        <w:rPr>
          <w:bCs/>
        </w:rPr>
        <w:t>.</w:t>
      </w:r>
      <w:r w:rsidRPr="00797F55">
        <w:t xml:space="preserve"> </w:t>
      </w:r>
    </w:p>
    <w:p w:rsidR="00365A30" w:rsidRPr="00B56885" w:rsidRDefault="00365A30" w:rsidP="00D220F8">
      <w:pPr>
        <w:spacing w:line="360" w:lineRule="auto"/>
      </w:pPr>
    </w:p>
    <w:sectPr w:rsidR="00365A30" w:rsidRPr="00B56885" w:rsidSect="00A70898">
      <w:headerReference w:type="default" r:id="rId9"/>
      <w:footerReference w:type="default" r:id="rId10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0FC" w:rsidRDefault="009240FC">
      <w:r>
        <w:separator/>
      </w:r>
    </w:p>
  </w:endnote>
  <w:endnote w:type="continuationSeparator" w:id="1">
    <w:p w:rsidR="009240FC" w:rsidRDefault="00924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34A" w:rsidRDefault="00B6134A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Rua Dr. Getúlio Vargas, 2822 – Bairro Bela Vista</w:t>
    </w:r>
  </w:p>
  <w:p w:rsidR="00B6134A" w:rsidRDefault="00B6134A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Fone/Fax (47) 3357-3077 – CEP: 89.140-000 – Ibirama – SC – Brasil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0FC" w:rsidRDefault="009240FC">
      <w:r>
        <w:separator/>
      </w:r>
    </w:p>
  </w:footnote>
  <w:footnote w:type="continuationSeparator" w:id="1">
    <w:p w:rsidR="009240FC" w:rsidRDefault="00924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70" w:type="dxa"/>
      <w:tblLayout w:type="fixed"/>
      <w:tblCellMar>
        <w:left w:w="70" w:type="dxa"/>
        <w:right w:w="70" w:type="dxa"/>
      </w:tblCellMar>
      <w:tblLook w:val="01E0"/>
    </w:tblPr>
    <w:tblGrid>
      <w:gridCol w:w="2270"/>
      <w:gridCol w:w="8000"/>
    </w:tblGrid>
    <w:tr w:rsidR="00B6134A">
      <w:trPr>
        <w:trHeight w:val="849"/>
      </w:trPr>
      <w:tc>
        <w:tcPr>
          <w:tcW w:w="2270" w:type="dxa"/>
        </w:tcPr>
        <w:p w:rsidR="00B6134A" w:rsidRDefault="00B6134A">
          <w:pPr>
            <w:rPr>
              <w:lang w:val="en-US"/>
            </w:rPr>
          </w:pPr>
          <w:r>
            <w:object w:dxaOrig="2175" w:dyaOrig="9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6.3pt;height:47.15pt" o:ole="">
                <v:imagedata r:id="rId1" o:title=""/>
              </v:shape>
              <o:OLEObject Type="Embed" ProgID="PBrush" ShapeID="_x0000_i1025" DrawAspect="Content" ObjectID="_1370194954" r:id="rId2"/>
            </w:object>
          </w:r>
        </w:p>
      </w:tc>
      <w:tc>
        <w:tcPr>
          <w:tcW w:w="8000" w:type="dxa"/>
        </w:tcPr>
        <w:p w:rsidR="00B6134A" w:rsidRDefault="00B6134A">
          <w:pPr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UNIVERSIDADE DO ESTADO DE SANTA CATARINA – UDESC </w:t>
          </w:r>
        </w:p>
        <w:p w:rsidR="00B6134A" w:rsidRDefault="00B6134A">
          <w:pPr>
            <w:tabs>
              <w:tab w:val="left" w:pos="5800"/>
            </w:tabs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CENTRO DE E</w:t>
          </w:r>
          <w:r w:rsidR="002514B6">
            <w:rPr>
              <w:rFonts w:ascii="Arial" w:hAnsi="Arial" w:cs="Arial"/>
              <w:sz w:val="22"/>
            </w:rPr>
            <w:t>DUCAÇÃO SUPERIOR DO ALTO VALE DO ITAJAÍ – CEAVI</w:t>
          </w:r>
          <w:r>
            <w:rPr>
              <w:rFonts w:ascii="Arial" w:hAnsi="Arial" w:cs="Arial"/>
              <w:sz w:val="22"/>
            </w:rPr>
            <w:t xml:space="preserve"> </w:t>
          </w:r>
        </w:p>
        <w:p w:rsidR="00B6134A" w:rsidRDefault="002936FD">
          <w:pPr>
            <w:tabs>
              <w:tab w:val="left" w:pos="5800"/>
            </w:tabs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 xml:space="preserve">SECRETARIA ACADÊMICA </w:t>
          </w:r>
        </w:p>
        <w:p w:rsidR="00B6134A" w:rsidRDefault="00B6134A">
          <w:pPr>
            <w:tabs>
              <w:tab w:val="left" w:pos="5800"/>
            </w:tabs>
            <w:jc w:val="center"/>
            <w:rPr>
              <w:rFonts w:ascii="Arial" w:hAnsi="Arial" w:cs="Arial"/>
              <w:sz w:val="22"/>
            </w:rPr>
          </w:pPr>
        </w:p>
        <w:p w:rsidR="00B6134A" w:rsidRDefault="00B6134A">
          <w:pPr>
            <w:tabs>
              <w:tab w:val="left" w:pos="5800"/>
            </w:tabs>
            <w:jc w:val="center"/>
            <w:rPr>
              <w:rFonts w:ascii="Arial" w:hAnsi="Arial" w:cs="Arial"/>
              <w:sz w:val="22"/>
            </w:rPr>
          </w:pPr>
        </w:p>
      </w:tc>
    </w:tr>
  </w:tbl>
  <w:p w:rsidR="00B6134A" w:rsidRDefault="00B6134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67E3"/>
    <w:multiLevelType w:val="hybridMultilevel"/>
    <w:tmpl w:val="F8C684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152D5"/>
    <w:multiLevelType w:val="hybridMultilevel"/>
    <w:tmpl w:val="865015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B54730"/>
    <w:multiLevelType w:val="hybridMultilevel"/>
    <w:tmpl w:val="48567E6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EF4D79"/>
    <w:multiLevelType w:val="hybridMultilevel"/>
    <w:tmpl w:val="5CFA6F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276A08"/>
    <w:multiLevelType w:val="hybridMultilevel"/>
    <w:tmpl w:val="E4E025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C26A6D"/>
    <w:multiLevelType w:val="hybridMultilevel"/>
    <w:tmpl w:val="89842E4C"/>
    <w:lvl w:ilvl="0" w:tplc="0388B44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D030CA"/>
    <w:multiLevelType w:val="hybridMultilevel"/>
    <w:tmpl w:val="E4E025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DB5"/>
    <w:rsid w:val="00051F27"/>
    <w:rsid w:val="00083E7D"/>
    <w:rsid w:val="000B7741"/>
    <w:rsid w:val="000C101A"/>
    <w:rsid w:val="0011374F"/>
    <w:rsid w:val="00120D2A"/>
    <w:rsid w:val="002514B6"/>
    <w:rsid w:val="002936FD"/>
    <w:rsid w:val="00362B95"/>
    <w:rsid w:val="00365A30"/>
    <w:rsid w:val="003B2C19"/>
    <w:rsid w:val="003C7E78"/>
    <w:rsid w:val="0042444F"/>
    <w:rsid w:val="004327AE"/>
    <w:rsid w:val="00473481"/>
    <w:rsid w:val="004A6193"/>
    <w:rsid w:val="004A6380"/>
    <w:rsid w:val="0053224C"/>
    <w:rsid w:val="005A71F0"/>
    <w:rsid w:val="005C5331"/>
    <w:rsid w:val="005D7E4F"/>
    <w:rsid w:val="006875FC"/>
    <w:rsid w:val="006B1212"/>
    <w:rsid w:val="0074776E"/>
    <w:rsid w:val="00752DB5"/>
    <w:rsid w:val="00797093"/>
    <w:rsid w:val="007E43F7"/>
    <w:rsid w:val="00883AD5"/>
    <w:rsid w:val="009240FC"/>
    <w:rsid w:val="00943CED"/>
    <w:rsid w:val="009A69C5"/>
    <w:rsid w:val="00A70898"/>
    <w:rsid w:val="00B25126"/>
    <w:rsid w:val="00B56885"/>
    <w:rsid w:val="00B56959"/>
    <w:rsid w:val="00B6134A"/>
    <w:rsid w:val="00C0712E"/>
    <w:rsid w:val="00C16F98"/>
    <w:rsid w:val="00C54E6B"/>
    <w:rsid w:val="00D220F8"/>
    <w:rsid w:val="00D24270"/>
    <w:rsid w:val="00E30A78"/>
    <w:rsid w:val="00E40403"/>
    <w:rsid w:val="00E943BE"/>
    <w:rsid w:val="00F2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7E4F"/>
    <w:rPr>
      <w:sz w:val="24"/>
      <w:szCs w:val="24"/>
    </w:rPr>
  </w:style>
  <w:style w:type="paragraph" w:styleId="Ttulo2">
    <w:name w:val="heading 2"/>
    <w:basedOn w:val="Normal"/>
    <w:next w:val="Normal"/>
    <w:qFormat/>
    <w:rsid w:val="00365A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65A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A71F0"/>
    <w:pPr>
      <w:keepNext/>
      <w:jc w:val="center"/>
      <w:outlineLvl w:val="3"/>
    </w:pPr>
    <w:rPr>
      <w:rFonts w:ascii="Arial" w:hAnsi="Arial"/>
      <w:b/>
      <w:sz w:val="22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70898"/>
    <w:pPr>
      <w:jc w:val="both"/>
    </w:pPr>
    <w:rPr>
      <w:rFonts w:ascii="Arial" w:hAnsi="Arial" w:cs="Arial"/>
    </w:rPr>
  </w:style>
  <w:style w:type="paragraph" w:styleId="Cabealho">
    <w:name w:val="header"/>
    <w:basedOn w:val="Normal"/>
    <w:rsid w:val="00A7089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70898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B6134A"/>
    <w:rPr>
      <w:rFonts w:ascii="Tahoma" w:hAnsi="Tahoma" w:cs="Tahoma"/>
      <w:sz w:val="16"/>
      <w:szCs w:val="16"/>
    </w:rPr>
  </w:style>
  <w:style w:type="paragraph" w:customStyle="1" w:styleId="livrotexto">
    <w:name w:val="livro texto"/>
    <w:basedOn w:val="Normal"/>
    <w:rsid w:val="00365A30"/>
    <w:pPr>
      <w:spacing w:line="360" w:lineRule="auto"/>
      <w:ind w:firstLine="680"/>
      <w:jc w:val="both"/>
    </w:pPr>
  </w:style>
  <w:style w:type="paragraph" w:customStyle="1" w:styleId="Corpodetexto11pt">
    <w:name w:val="Corpo de texto + 11 pt"/>
    <w:aliases w:val="Primeira linha:  1 cm,Antes:  12 pt,Espaçamento ent......"/>
    <w:basedOn w:val="Corpodetexto"/>
    <w:rsid w:val="00365A30"/>
    <w:pPr>
      <w:spacing w:before="240" w:line="360" w:lineRule="auto"/>
      <w:ind w:firstLine="567"/>
    </w:pPr>
    <w:rPr>
      <w:sz w:val="22"/>
      <w:szCs w:val="20"/>
    </w:rPr>
  </w:style>
  <w:style w:type="character" w:styleId="Hyperlink">
    <w:name w:val="Hyperlink"/>
    <w:basedOn w:val="Fontepargpadro"/>
    <w:rsid w:val="00B56885"/>
    <w:rPr>
      <w:color w:val="0000FF"/>
      <w:u w:val="single"/>
    </w:rPr>
  </w:style>
  <w:style w:type="table" w:styleId="Tabelacomgrade">
    <w:name w:val="Table Grid"/>
    <w:basedOn w:val="Tabelanormal"/>
    <w:rsid w:val="004244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avi.udesc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CACF3-EFC3-4271-9EC0-E498BBA0A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Disposições Obrigatórias</vt:lpstr>
    </vt:vector>
  </TitlesOfParts>
  <Company>----</Company>
  <LinksUpToDate>false</LinksUpToDate>
  <CharactersWithSpaces>945</CharactersWithSpaces>
  <SharedDoc>false</SharedDoc>
  <HLinks>
    <vt:vector size="6" baseType="variant">
      <vt:variant>
        <vt:i4>7471142</vt:i4>
      </vt:variant>
      <vt:variant>
        <vt:i4>0</vt:i4>
      </vt:variant>
      <vt:variant>
        <vt:i4>0</vt:i4>
      </vt:variant>
      <vt:variant>
        <vt:i4>5</vt:i4>
      </vt:variant>
      <vt:variant>
        <vt:lpwstr>http://www.ceave.udesc.br/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Disposições Obrigatórias</dc:title>
  <dc:subject/>
  <dc:creator>user</dc:creator>
  <cp:keywords/>
  <dc:description/>
  <cp:lastModifiedBy>Nti</cp:lastModifiedBy>
  <cp:revision>6</cp:revision>
  <cp:lastPrinted>2009-05-18T20:48:00Z</cp:lastPrinted>
  <dcterms:created xsi:type="dcterms:W3CDTF">2011-05-20T19:46:00Z</dcterms:created>
  <dcterms:modified xsi:type="dcterms:W3CDTF">2011-06-21T23:56:00Z</dcterms:modified>
</cp:coreProperties>
</file>