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905"/>
        <w:gridCol w:w="2722"/>
      </w:tblGrid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DC5B87">
        <w:trPr>
          <w:trHeight w:hRule="exact" w:val="312"/>
        </w:trPr>
        <w:tc>
          <w:tcPr>
            <w:tcW w:w="7201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22A15" w:rsidRDefault="0023142F" w:rsidP="00C35CA6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DISCIPLINA: </w:t>
            </w:r>
            <w:r w:rsidR="00C35CA6">
              <w:rPr>
                <w:bCs/>
                <w:sz w:val="22"/>
                <w:szCs w:val="22"/>
              </w:rPr>
              <w:t>CONTROLE DA POLUIÇÃO DO AR E DA ÁGUA</w:t>
            </w:r>
          </w:p>
        </w:tc>
        <w:tc>
          <w:tcPr>
            <w:tcW w:w="2722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23142F" w:rsidP="00DC5B87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SIGLA:</w:t>
            </w:r>
            <w:r w:rsidR="00C35CA6">
              <w:rPr>
                <w:sz w:val="22"/>
                <w:szCs w:val="22"/>
              </w:rPr>
              <w:t>CPA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57189D">
        <w:trPr>
          <w:trHeight w:hRule="exact" w:val="517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7189D" w:rsidRPr="0057189D" w:rsidRDefault="0094543D" w:rsidP="0057189D">
            <w:pPr>
              <w:rPr>
                <w:bCs/>
                <w:sz w:val="22"/>
                <w:szCs w:val="22"/>
                <w:lang w:val="en-US"/>
              </w:rPr>
            </w:pPr>
            <w:r w:rsidRPr="003B02D8">
              <w:rPr>
                <w:b/>
                <w:bCs/>
                <w:sz w:val="22"/>
                <w:szCs w:val="22"/>
                <w:lang w:val="en-US"/>
              </w:rPr>
              <w:t xml:space="preserve">PROFESSOR: </w:t>
            </w:r>
            <w:r w:rsidR="00505665">
              <w:rPr>
                <w:bCs/>
                <w:sz w:val="22"/>
                <w:szCs w:val="22"/>
                <w:lang w:val="en-US"/>
              </w:rPr>
              <w:t>WILLIAN JUCELIO GOETTEN</w:t>
            </w:r>
          </w:p>
        </w:tc>
        <w:tc>
          <w:tcPr>
            <w:tcW w:w="470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897ECE" w:rsidP="00505665">
            <w:pPr>
              <w:ind w:left="1026"/>
              <w:rPr>
                <w:sz w:val="22"/>
                <w:szCs w:val="22"/>
              </w:rPr>
            </w:pPr>
            <w:r w:rsidRPr="00D22A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505665">
              <w:rPr>
                <w:bCs/>
                <w:sz w:val="22"/>
                <w:szCs w:val="22"/>
              </w:rPr>
              <w:t>willian.goetten</w:t>
            </w:r>
            <w:r w:rsidR="003B02D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CARGA HORÁRIA TOTAL:</w:t>
            </w:r>
            <w:r w:rsidR="00C35CA6">
              <w:rPr>
                <w:sz w:val="22"/>
                <w:szCs w:val="22"/>
              </w:rPr>
              <w:t>54</w:t>
            </w:r>
            <w:r w:rsidRPr="00D22A15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TEORIA: </w:t>
            </w:r>
            <w:r w:rsidR="00C35CA6">
              <w:rPr>
                <w:bCs/>
                <w:sz w:val="22"/>
                <w:szCs w:val="22"/>
              </w:rPr>
              <w:t>54</w:t>
            </w:r>
            <w:r w:rsidRPr="00D22A1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PRÁTICA</w:t>
            </w:r>
            <w:r w:rsidRPr="00D22A15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vAlign w:val="center"/>
          </w:tcPr>
          <w:p w:rsidR="0094543D" w:rsidRPr="00D22A15" w:rsidRDefault="0094543D" w:rsidP="0094543D">
            <w:pPr>
              <w:jc w:val="both"/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CURSO: </w:t>
            </w:r>
            <w:r w:rsidRPr="00D22A15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BD1590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BD1590" w:rsidRDefault="0094543D" w:rsidP="003B02D8">
            <w:pPr>
              <w:rPr>
                <w:sz w:val="22"/>
                <w:szCs w:val="22"/>
              </w:rPr>
            </w:pPr>
            <w:r w:rsidRPr="00BD1590">
              <w:rPr>
                <w:b/>
                <w:bCs/>
                <w:sz w:val="22"/>
                <w:szCs w:val="22"/>
              </w:rPr>
              <w:t>SEMESTRE/ANO:</w:t>
            </w:r>
            <w:r w:rsidR="00C35CA6">
              <w:rPr>
                <w:sz w:val="22"/>
                <w:szCs w:val="22"/>
              </w:rPr>
              <w:t>2</w:t>
            </w:r>
            <w:r w:rsidRPr="00BD1590">
              <w:rPr>
                <w:sz w:val="22"/>
                <w:szCs w:val="22"/>
              </w:rPr>
              <w:t>/201</w:t>
            </w:r>
            <w:r w:rsidR="003B02D8">
              <w:rPr>
                <w:sz w:val="22"/>
                <w:szCs w:val="22"/>
              </w:rPr>
              <w:t>6</w:t>
            </w:r>
          </w:p>
        </w:tc>
        <w:tc>
          <w:tcPr>
            <w:tcW w:w="3627" w:type="dxa"/>
            <w:gridSpan w:val="2"/>
            <w:tcBorders>
              <w:left w:val="nil"/>
            </w:tcBorders>
            <w:vAlign w:val="center"/>
          </w:tcPr>
          <w:p w:rsidR="0094543D" w:rsidRPr="00BD1590" w:rsidRDefault="000B6B57" w:rsidP="006430EF">
            <w:pPr>
              <w:rPr>
                <w:sz w:val="22"/>
                <w:szCs w:val="22"/>
              </w:rPr>
            </w:pPr>
            <w:r w:rsidRPr="00BD1590">
              <w:rPr>
                <w:b/>
                <w:bCs/>
                <w:sz w:val="22"/>
                <w:szCs w:val="22"/>
              </w:rPr>
              <w:t xml:space="preserve">PRÉ-REQUISITOS: </w:t>
            </w:r>
            <w:r w:rsidR="006430EF" w:rsidRPr="00BD1590">
              <w:rPr>
                <w:bCs/>
                <w:sz w:val="22"/>
                <w:szCs w:val="22"/>
              </w:rPr>
              <w:t>N</w:t>
            </w:r>
            <w:r w:rsidR="00C35CA6">
              <w:rPr>
                <w:bCs/>
                <w:sz w:val="22"/>
                <w:szCs w:val="22"/>
              </w:rPr>
              <w:t>ÃO</w:t>
            </w:r>
          </w:p>
        </w:tc>
      </w:tr>
    </w:tbl>
    <w:p w:rsidR="0023142F" w:rsidRPr="00BD1590" w:rsidRDefault="0023142F">
      <w:pPr>
        <w:jc w:val="both"/>
        <w:rPr>
          <w:sz w:val="22"/>
          <w:szCs w:val="22"/>
        </w:rPr>
      </w:pPr>
    </w:p>
    <w:p w:rsidR="0023142F" w:rsidRPr="00BD1590" w:rsidRDefault="0023142F">
      <w:pPr>
        <w:jc w:val="both"/>
        <w:rPr>
          <w:sz w:val="22"/>
          <w:szCs w:val="22"/>
        </w:rPr>
      </w:pPr>
    </w:p>
    <w:p w:rsidR="006956BC" w:rsidRPr="00BD1590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OBJETIVO GERAL DO CURSO:</w:t>
      </w:r>
    </w:p>
    <w:p w:rsidR="006956BC" w:rsidRPr="00BD1590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BD1590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D1590" w:rsidRDefault="006956BC">
      <w:pPr>
        <w:jc w:val="both"/>
        <w:rPr>
          <w:sz w:val="22"/>
          <w:szCs w:val="22"/>
        </w:rPr>
      </w:pPr>
    </w:p>
    <w:p w:rsidR="006956BC" w:rsidRPr="00BD1590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EMENTA:</w:t>
      </w:r>
    </w:p>
    <w:p w:rsidR="00CE7240" w:rsidRDefault="00CE7240" w:rsidP="00CE7240">
      <w:pPr>
        <w:pStyle w:val="Default"/>
      </w:pPr>
    </w:p>
    <w:p w:rsidR="00CE7240" w:rsidRPr="00CE7240" w:rsidRDefault="00CE7240" w:rsidP="00CE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E7240">
        <w:rPr>
          <w:bCs/>
          <w:sz w:val="22"/>
          <w:szCs w:val="22"/>
        </w:rPr>
        <w:t>Caracterização da qualidade de água:</w:t>
      </w:r>
      <w:r>
        <w:rPr>
          <w:bCs/>
          <w:sz w:val="22"/>
          <w:szCs w:val="22"/>
        </w:rPr>
        <w:t xml:space="preserve"> uso de formas de poluição (domé</w:t>
      </w:r>
      <w:r w:rsidRPr="00CE7240">
        <w:rPr>
          <w:bCs/>
          <w:sz w:val="22"/>
          <w:szCs w:val="22"/>
        </w:rPr>
        <w:t>stica, industrial e agropastoril). Princípios básicos e modelos matemáticos de simulação de qualidade de águas; estudo e dispersã</w:t>
      </w:r>
      <w:r>
        <w:rPr>
          <w:bCs/>
          <w:sz w:val="22"/>
          <w:szCs w:val="22"/>
        </w:rPr>
        <w:t>o de poluentes</w:t>
      </w:r>
      <w:r w:rsidRPr="00CE7240">
        <w:rPr>
          <w:bCs/>
          <w:sz w:val="22"/>
          <w:szCs w:val="22"/>
        </w:rPr>
        <w:t>, autodepuração, eutrofização. Legislaç</w:t>
      </w:r>
      <w:r>
        <w:rPr>
          <w:bCs/>
          <w:sz w:val="22"/>
          <w:szCs w:val="22"/>
        </w:rPr>
        <w:t>ão de controle de poluição das á</w:t>
      </w:r>
      <w:r w:rsidRPr="00CE7240">
        <w:rPr>
          <w:bCs/>
          <w:sz w:val="22"/>
          <w:szCs w:val="22"/>
        </w:rPr>
        <w:t>guas: históricos e resoluções. Planejamento e controle: critérios de qualidade, padrões ambientais e de potabil</w:t>
      </w:r>
      <w:r>
        <w:rPr>
          <w:bCs/>
          <w:sz w:val="22"/>
          <w:szCs w:val="22"/>
        </w:rPr>
        <w:t>idade, índice de qualidade das á</w:t>
      </w:r>
      <w:r w:rsidRPr="00CE7240">
        <w:rPr>
          <w:bCs/>
          <w:sz w:val="22"/>
          <w:szCs w:val="22"/>
        </w:rPr>
        <w:t>guas poluídas, reuso. A atmosfera, ar e poluição: natural e artificial, o</w:t>
      </w:r>
      <w:r w:rsidR="006F32BC">
        <w:rPr>
          <w:bCs/>
          <w:sz w:val="22"/>
          <w:szCs w:val="22"/>
        </w:rPr>
        <w:t>rigem de poluentes atmosféricos</w:t>
      </w:r>
      <w:r w:rsidRPr="00CE7240">
        <w:rPr>
          <w:bCs/>
          <w:sz w:val="22"/>
          <w:szCs w:val="22"/>
        </w:rPr>
        <w:t xml:space="preserve">, fontes de poluentes; a combustão; a indústria. </w:t>
      </w:r>
    </w:p>
    <w:p w:rsidR="000A0CAD" w:rsidRPr="00CE7240" w:rsidRDefault="00CE7240" w:rsidP="00CE7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CE7240">
        <w:rPr>
          <w:bCs/>
          <w:sz w:val="22"/>
          <w:szCs w:val="22"/>
        </w:rPr>
        <w:t>Evolução físico</w:t>
      </w:r>
      <w:r w:rsidR="006F32BC">
        <w:rPr>
          <w:bCs/>
          <w:sz w:val="22"/>
          <w:szCs w:val="22"/>
        </w:rPr>
        <w:t xml:space="preserve"> e</w:t>
      </w:r>
      <w:r w:rsidRPr="00CE7240">
        <w:rPr>
          <w:bCs/>
          <w:sz w:val="22"/>
          <w:szCs w:val="22"/>
        </w:rPr>
        <w:t xml:space="preserve"> fotoquímica, acidez do ar. Efeito de poluentes atmosféricos; efeitos climáticos. Camada de ozônio. Padrões de qualidade do ar. Efeito dos poluentes atmosféricos sobre a saúde: animais, vegetais e materiais. Estratégias de controle e medidas de monitoramento da qualidade do ar.</w:t>
      </w:r>
    </w:p>
    <w:p w:rsidR="00CE7240" w:rsidRPr="00BD1590" w:rsidRDefault="00CE7240" w:rsidP="00CE7240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BD1590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D1590">
        <w:rPr>
          <w:b/>
          <w:bCs/>
          <w:sz w:val="22"/>
          <w:szCs w:val="22"/>
        </w:rPr>
        <w:t>OBJETIVO GERAL DA DISCIPLINA</w:t>
      </w:r>
    </w:p>
    <w:p w:rsidR="00DC5B87" w:rsidRPr="00BD1590" w:rsidRDefault="00D4233D" w:rsidP="00D4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Possibilitar aos alunos conhecimento das principais</w:t>
      </w:r>
      <w:r w:rsidR="006F32BC">
        <w:rPr>
          <w:sz w:val="22"/>
          <w:szCs w:val="22"/>
        </w:rPr>
        <w:t xml:space="preserve"> tipos e</w:t>
      </w:r>
      <w:r>
        <w:rPr>
          <w:sz w:val="22"/>
          <w:szCs w:val="22"/>
        </w:rPr>
        <w:t xml:space="preserve"> fontes de poluição da água e do ar, seus impactos no ambiente bem como seu controle e aspectos legais. </w:t>
      </w:r>
    </w:p>
    <w:p w:rsidR="00DC5B87" w:rsidRPr="00BD1590" w:rsidRDefault="00DC5B87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BD1590" w:rsidRDefault="006956BC" w:rsidP="000A0CAD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OBJETIVOS ESPECÍFICOS/DISCIPLINA:</w:t>
      </w:r>
    </w:p>
    <w:p w:rsidR="00C256CB" w:rsidRDefault="006F32BC" w:rsidP="00C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-Conhecer as principais tipos e fontes de poluição da água e do ar, bem como seus efeitos no ambiente;</w:t>
      </w:r>
    </w:p>
    <w:p w:rsidR="00DC5B87" w:rsidRPr="00BD1590" w:rsidRDefault="006F32BC" w:rsidP="00C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Apresentar modelos matemáticos de simulação de qualidade das águas, bem como estratégias e medidas de controle da qualidade do ar</w:t>
      </w:r>
      <w:r w:rsidR="00C256CB">
        <w:rPr>
          <w:sz w:val="22"/>
          <w:szCs w:val="22"/>
        </w:rPr>
        <w:t>;</w:t>
      </w:r>
    </w:p>
    <w:p w:rsidR="00C85DCD" w:rsidRPr="00BD1590" w:rsidRDefault="006F32BC" w:rsidP="00C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="00367E85">
        <w:rPr>
          <w:sz w:val="22"/>
          <w:szCs w:val="22"/>
        </w:rPr>
        <w:t>Estudar as Resoluções, Normativas e Leis pertinentes.</w:t>
      </w:r>
    </w:p>
    <w:p w:rsidR="00DC5B87" w:rsidRPr="00BD1590" w:rsidRDefault="00DC5B87" w:rsidP="00C85DCD">
      <w:pPr>
        <w:ind w:firstLine="708"/>
        <w:jc w:val="both"/>
        <w:rPr>
          <w:b/>
          <w:sz w:val="22"/>
          <w:szCs w:val="22"/>
        </w:rPr>
      </w:pPr>
    </w:p>
    <w:p w:rsidR="000A0CAD" w:rsidRPr="00EC69D9" w:rsidRDefault="000A0CAD" w:rsidP="00C85DCD">
      <w:pPr>
        <w:ind w:firstLine="708"/>
        <w:jc w:val="both"/>
        <w:rPr>
          <w:b/>
          <w:sz w:val="22"/>
          <w:szCs w:val="22"/>
        </w:rPr>
      </w:pPr>
      <w:r w:rsidRPr="00EC69D9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718"/>
        <w:gridCol w:w="1498"/>
        <w:gridCol w:w="709"/>
        <w:gridCol w:w="6512"/>
      </w:tblGrid>
      <w:tr w:rsidR="003C7194" w:rsidRPr="00EC69D9" w:rsidTr="00707323">
        <w:trPr>
          <w:cantSplit/>
          <w:tblHeader/>
        </w:trPr>
        <w:tc>
          <w:tcPr>
            <w:tcW w:w="449" w:type="dxa"/>
            <w:vAlign w:val="center"/>
          </w:tcPr>
          <w:p w:rsidR="003C7194" w:rsidRPr="00EC69D9" w:rsidRDefault="00485FDC" w:rsidP="00EC69D9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C69D9" w:rsidRDefault="003C7194" w:rsidP="00EC69D9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98" w:type="dxa"/>
            <w:vAlign w:val="center"/>
          </w:tcPr>
          <w:p w:rsidR="003C7194" w:rsidRPr="00EC69D9" w:rsidRDefault="003C7194" w:rsidP="00EC69D9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EC69D9" w:rsidRDefault="003C7194" w:rsidP="00EC69D9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512" w:type="dxa"/>
            <w:vAlign w:val="center"/>
          </w:tcPr>
          <w:p w:rsidR="003C7194" w:rsidRPr="00EC69D9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Conteúdo</w:t>
            </w:r>
          </w:p>
        </w:tc>
      </w:tr>
      <w:tr w:rsidR="006E5FEB" w:rsidRPr="00EC69D9" w:rsidTr="00707323">
        <w:trPr>
          <w:cantSplit/>
        </w:trPr>
        <w:tc>
          <w:tcPr>
            <w:tcW w:w="449" w:type="dxa"/>
            <w:vAlign w:val="center"/>
          </w:tcPr>
          <w:p w:rsidR="006E5FEB" w:rsidRPr="00EC69D9" w:rsidRDefault="006E5FEB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</w:tcPr>
          <w:p w:rsidR="006E5FEB" w:rsidRPr="00EC69D9" w:rsidRDefault="006E5FEB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04/08</w:t>
            </w:r>
          </w:p>
        </w:tc>
        <w:tc>
          <w:tcPr>
            <w:tcW w:w="1498" w:type="dxa"/>
          </w:tcPr>
          <w:p w:rsidR="006E5FEB" w:rsidRPr="00EC69D9" w:rsidRDefault="006E5FEB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6E5FEB" w:rsidRPr="00EC69D9" w:rsidRDefault="006E5FEB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6E5FEB" w:rsidRPr="00EC69D9" w:rsidRDefault="006E5FEB" w:rsidP="00505665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Apresentação do Plano de ensino CPA.</w:t>
            </w:r>
            <w:r w:rsidR="00505665" w:rsidRPr="00EC69D9">
              <w:rPr>
                <w:bCs/>
                <w:sz w:val="22"/>
                <w:szCs w:val="22"/>
              </w:rPr>
              <w:t xml:space="preserve">Caracterização da qualidade de água. </w:t>
            </w:r>
            <w:r w:rsidR="00505665" w:rsidRPr="00EC69D9">
              <w:rPr>
                <w:sz w:val="22"/>
                <w:szCs w:val="22"/>
              </w:rPr>
              <w:t>Poluição das Águas.</w:t>
            </w:r>
          </w:p>
        </w:tc>
      </w:tr>
      <w:tr w:rsidR="006E5FEB" w:rsidRPr="00EC69D9" w:rsidTr="00707323">
        <w:trPr>
          <w:cantSplit/>
        </w:trPr>
        <w:tc>
          <w:tcPr>
            <w:tcW w:w="449" w:type="dxa"/>
            <w:vAlign w:val="center"/>
          </w:tcPr>
          <w:p w:rsidR="006E5FEB" w:rsidRPr="00EC69D9" w:rsidRDefault="006E5FEB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</w:tcPr>
          <w:p w:rsidR="006E5FEB" w:rsidRPr="00EC69D9" w:rsidRDefault="006E5FEB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11/08</w:t>
            </w:r>
          </w:p>
        </w:tc>
        <w:tc>
          <w:tcPr>
            <w:tcW w:w="1498" w:type="dxa"/>
          </w:tcPr>
          <w:p w:rsidR="006E5FEB" w:rsidRPr="00EC69D9" w:rsidRDefault="006E5FEB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6E5FEB" w:rsidRPr="00EC69D9" w:rsidRDefault="006E5FEB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6E5FEB" w:rsidRPr="00EC69D9" w:rsidRDefault="00EC69D9" w:rsidP="00505665">
            <w:pPr>
              <w:rPr>
                <w:sz w:val="22"/>
                <w:szCs w:val="22"/>
              </w:rPr>
            </w:pPr>
            <w:r w:rsidRPr="00EC69D9">
              <w:rPr>
                <w:bCs/>
                <w:sz w:val="22"/>
                <w:szCs w:val="22"/>
              </w:rPr>
              <w:t>Uso da água no meio urbano, na agropecuária e na indústria.</w:t>
            </w:r>
          </w:p>
        </w:tc>
      </w:tr>
      <w:tr w:rsidR="00505665" w:rsidRPr="00EC69D9" w:rsidTr="00707323">
        <w:trPr>
          <w:cantSplit/>
        </w:trPr>
        <w:tc>
          <w:tcPr>
            <w:tcW w:w="449" w:type="dxa"/>
            <w:vAlign w:val="center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</w:tcPr>
          <w:p w:rsidR="00505665" w:rsidRPr="00EC69D9" w:rsidRDefault="00505665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18/08</w:t>
            </w:r>
          </w:p>
        </w:tc>
        <w:tc>
          <w:tcPr>
            <w:tcW w:w="1498" w:type="dxa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505665" w:rsidRPr="00EC69D9" w:rsidRDefault="00505665" w:rsidP="00505665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Parâmetros de qualidade da água; Requisitos de qualidade da água; Introdução a técnicas de controle da poluição da água.</w:t>
            </w:r>
          </w:p>
        </w:tc>
      </w:tr>
      <w:tr w:rsidR="00505665" w:rsidRPr="00EC69D9" w:rsidTr="00707323">
        <w:trPr>
          <w:cantSplit/>
        </w:trPr>
        <w:tc>
          <w:tcPr>
            <w:tcW w:w="449" w:type="dxa"/>
            <w:vAlign w:val="center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</w:tcPr>
          <w:p w:rsidR="00505665" w:rsidRPr="00EC69D9" w:rsidRDefault="00505665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25/08</w:t>
            </w:r>
          </w:p>
        </w:tc>
        <w:tc>
          <w:tcPr>
            <w:tcW w:w="1498" w:type="dxa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505665" w:rsidRPr="00EC69D9" w:rsidRDefault="00505665" w:rsidP="00505665">
            <w:pPr>
              <w:jc w:val="both"/>
              <w:rPr>
                <w:sz w:val="22"/>
                <w:szCs w:val="22"/>
              </w:rPr>
            </w:pPr>
            <w:r w:rsidRPr="00EC69D9">
              <w:rPr>
                <w:bCs/>
                <w:sz w:val="22"/>
                <w:szCs w:val="22"/>
              </w:rPr>
              <w:t>Legislação de controle de poluição das águas: históricos e resoluções (CONAMA Nº 274/2000; Nº 357/2005; Nº 430/2011).</w:t>
            </w:r>
          </w:p>
        </w:tc>
      </w:tr>
      <w:tr w:rsidR="00505665" w:rsidRPr="00EC69D9" w:rsidTr="00707323">
        <w:trPr>
          <w:cantSplit/>
        </w:trPr>
        <w:tc>
          <w:tcPr>
            <w:tcW w:w="449" w:type="dxa"/>
            <w:vAlign w:val="center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</w:tcPr>
          <w:p w:rsidR="00505665" w:rsidRPr="00EC69D9" w:rsidRDefault="00505665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01/09</w:t>
            </w:r>
          </w:p>
        </w:tc>
        <w:tc>
          <w:tcPr>
            <w:tcW w:w="1498" w:type="dxa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505665" w:rsidRPr="00EC69D9" w:rsidRDefault="00EC69D9" w:rsidP="00505665">
            <w:pPr>
              <w:jc w:val="both"/>
              <w:rPr>
                <w:sz w:val="22"/>
                <w:szCs w:val="22"/>
              </w:rPr>
            </w:pPr>
            <w:r w:rsidRPr="00EC69D9">
              <w:rPr>
                <w:bCs/>
                <w:sz w:val="22"/>
                <w:szCs w:val="22"/>
              </w:rPr>
              <w:t>Planejamento e controle: critérios de qualidade, padrões ambientais e de potabilidade (PORTARIA Nº 2914/2011), índice de qualidade das águas (IQA) poluídas, reuso.</w:t>
            </w:r>
          </w:p>
        </w:tc>
      </w:tr>
      <w:tr w:rsidR="00505665" w:rsidRPr="00EC69D9" w:rsidTr="00707323">
        <w:trPr>
          <w:cantSplit/>
        </w:trPr>
        <w:tc>
          <w:tcPr>
            <w:tcW w:w="449" w:type="dxa"/>
            <w:vAlign w:val="center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</w:tcPr>
          <w:p w:rsidR="00505665" w:rsidRPr="00EC69D9" w:rsidRDefault="00505665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08/09</w:t>
            </w:r>
          </w:p>
        </w:tc>
        <w:tc>
          <w:tcPr>
            <w:tcW w:w="1498" w:type="dxa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505665" w:rsidRPr="00EC69D9" w:rsidRDefault="00505665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505665" w:rsidRPr="00EC69D9" w:rsidRDefault="00EC69D9" w:rsidP="00505665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Quantificação de cargas poluidoras. Poluição por matéria orgânica e autodepuração dos cursos d’água: Aspectos ecológicos.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15/09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Contaminação por microorganismos patogênicos. Eutrofização dos corpos d’água. Dinâmica de lagos e reservatórios. Medidas preventivas e de controle.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22/09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rPr>
                <w:sz w:val="22"/>
                <w:szCs w:val="22"/>
              </w:rPr>
            </w:pPr>
            <w:r w:rsidRPr="00EC69D9">
              <w:rPr>
                <w:bCs/>
                <w:sz w:val="22"/>
                <w:szCs w:val="22"/>
              </w:rPr>
              <w:t>Princípios básicos e modelos matemáticos de simulação de qualidade de águas; estudo e dispersão de poluentes.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29/09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tabs>
                <w:tab w:val="left" w:pos="12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C69D9">
              <w:rPr>
                <w:b/>
                <w:bCs/>
                <w:sz w:val="22"/>
                <w:szCs w:val="22"/>
              </w:rPr>
              <w:t>Prova 1 – P1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06/10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tabs>
                <w:tab w:val="left" w:pos="1280"/>
              </w:tabs>
              <w:jc w:val="both"/>
              <w:rPr>
                <w:bCs/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Aspectos conceituais da poluição ambiental. Conceitos de poluição, poluição química e contaminação.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13/10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jc w:val="both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Poluição do ar; Tipos de poluição e seus efeitos; Parâmetros de qualidade do ar.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20/10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Efeitos climáticos. Debate.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27/10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Técnicas de prevenção, controle e correção da poluição atmosférica.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03/11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 xml:space="preserve">Métodos de controle de poluição do ar </w:t>
            </w:r>
            <w:proofErr w:type="spellStart"/>
            <w:r w:rsidRPr="00EC69D9">
              <w:rPr>
                <w:sz w:val="22"/>
                <w:szCs w:val="22"/>
              </w:rPr>
              <w:t>Multiciclone</w:t>
            </w:r>
            <w:proofErr w:type="spellEnd"/>
            <w:r w:rsidRPr="00EC69D9">
              <w:rPr>
                <w:sz w:val="22"/>
                <w:szCs w:val="22"/>
              </w:rPr>
              <w:t>, filtro de mangas, lavador de gases.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10/11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Apresentação Seminário – T1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17/11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tabs>
                <w:tab w:val="left" w:pos="1280"/>
              </w:tabs>
              <w:jc w:val="center"/>
              <w:rPr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Feriado Escolar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24/11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jc w:val="both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Aspectos legais e normalização (NBR 10700 NB 1201; NBR 10701 - 1989 - NB 1202).</w:t>
            </w:r>
          </w:p>
        </w:tc>
      </w:tr>
      <w:tr w:rsidR="00EC69D9" w:rsidRPr="00EC69D9" w:rsidTr="00707323">
        <w:trPr>
          <w:cantSplit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</w:tcPr>
          <w:p w:rsidR="00EC69D9" w:rsidRPr="00EC69D9" w:rsidRDefault="00EC69D9" w:rsidP="00707323">
            <w:pPr>
              <w:jc w:val="center"/>
              <w:rPr>
                <w:color w:val="000000"/>
                <w:sz w:val="22"/>
                <w:szCs w:val="22"/>
              </w:rPr>
            </w:pPr>
            <w:r w:rsidRPr="00EC69D9">
              <w:rPr>
                <w:color w:val="000000"/>
                <w:sz w:val="22"/>
                <w:szCs w:val="22"/>
              </w:rPr>
              <w:t>01/12</w:t>
            </w:r>
          </w:p>
        </w:tc>
        <w:tc>
          <w:tcPr>
            <w:tcW w:w="1498" w:type="dxa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9:20 -11:50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03</w:t>
            </w:r>
          </w:p>
        </w:tc>
        <w:tc>
          <w:tcPr>
            <w:tcW w:w="6512" w:type="dxa"/>
          </w:tcPr>
          <w:p w:rsidR="00EC69D9" w:rsidRPr="00EC69D9" w:rsidRDefault="00EC69D9" w:rsidP="00EC69D9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C69D9">
              <w:rPr>
                <w:b/>
                <w:sz w:val="22"/>
                <w:szCs w:val="22"/>
              </w:rPr>
              <w:t>Prova 2 – P2</w:t>
            </w:r>
          </w:p>
        </w:tc>
      </w:tr>
      <w:tr w:rsidR="00EC69D9" w:rsidRPr="00EC69D9" w:rsidTr="00707323">
        <w:trPr>
          <w:cantSplit/>
          <w:trHeight w:val="144"/>
        </w:trPr>
        <w:tc>
          <w:tcPr>
            <w:tcW w:w="2665" w:type="dxa"/>
            <w:gridSpan w:val="3"/>
            <w:vAlign w:val="center"/>
          </w:tcPr>
          <w:p w:rsidR="00EC69D9" w:rsidRPr="00EC69D9" w:rsidRDefault="00EC69D9" w:rsidP="00EC69D9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54</w:t>
            </w:r>
          </w:p>
        </w:tc>
        <w:tc>
          <w:tcPr>
            <w:tcW w:w="6512" w:type="dxa"/>
            <w:vAlign w:val="center"/>
          </w:tcPr>
          <w:p w:rsidR="00EC69D9" w:rsidRPr="00EC69D9" w:rsidRDefault="00EC69D9" w:rsidP="00EC69D9">
            <w:pPr>
              <w:rPr>
                <w:b/>
                <w:sz w:val="22"/>
                <w:szCs w:val="22"/>
              </w:rPr>
            </w:pPr>
          </w:p>
        </w:tc>
      </w:tr>
      <w:tr w:rsidR="00EC69D9" w:rsidRPr="00EC69D9" w:rsidTr="00707323">
        <w:trPr>
          <w:cantSplit/>
          <w:trHeight w:val="144"/>
        </w:trPr>
        <w:tc>
          <w:tcPr>
            <w:tcW w:w="449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11/12</w:t>
            </w:r>
          </w:p>
        </w:tc>
        <w:tc>
          <w:tcPr>
            <w:tcW w:w="1498" w:type="dxa"/>
            <w:vAlign w:val="center"/>
          </w:tcPr>
          <w:p w:rsidR="00EC69D9" w:rsidRPr="00EC69D9" w:rsidRDefault="00EC69D9" w:rsidP="00EC69D9">
            <w:pPr>
              <w:jc w:val="center"/>
              <w:rPr>
                <w:sz w:val="22"/>
                <w:szCs w:val="22"/>
              </w:rPr>
            </w:pPr>
            <w:r w:rsidRPr="00EC69D9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EC69D9" w:rsidRPr="00EC69D9" w:rsidRDefault="00EC69D9" w:rsidP="00EC69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2" w:type="dxa"/>
            <w:vAlign w:val="center"/>
          </w:tcPr>
          <w:p w:rsidR="00EC69D9" w:rsidRPr="00EC69D9" w:rsidRDefault="00EC69D9" w:rsidP="00EC69D9">
            <w:pPr>
              <w:jc w:val="center"/>
              <w:rPr>
                <w:b/>
                <w:sz w:val="22"/>
                <w:szCs w:val="22"/>
              </w:rPr>
            </w:pPr>
            <w:r w:rsidRPr="00EC69D9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BD1590" w:rsidRDefault="003C7194">
      <w:pPr>
        <w:jc w:val="both"/>
        <w:rPr>
          <w:sz w:val="22"/>
          <w:szCs w:val="22"/>
        </w:rPr>
      </w:pPr>
    </w:p>
    <w:p w:rsidR="006956BC" w:rsidRPr="00BD1590" w:rsidRDefault="006956BC" w:rsidP="004F2A6A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METODOLOGIA PROPOSTA:</w:t>
      </w:r>
    </w:p>
    <w:p w:rsidR="00776952" w:rsidRDefault="00776952" w:rsidP="0077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F14B99">
        <w:rPr>
          <w:sz w:val="22"/>
          <w:szCs w:val="22"/>
        </w:rPr>
        <w:t>O programa será desenvolvido através de aulas expositivas dialogadas</w:t>
      </w:r>
      <w:r>
        <w:rPr>
          <w:sz w:val="22"/>
          <w:szCs w:val="22"/>
        </w:rPr>
        <w:t>, utilização de vídeos</w:t>
      </w:r>
      <w:r w:rsidRPr="00F14B99">
        <w:rPr>
          <w:sz w:val="22"/>
          <w:szCs w:val="22"/>
        </w:rPr>
        <w:t xml:space="preserve"> e aulas de exercícios</w:t>
      </w:r>
      <w:r w:rsidRPr="00F14B99">
        <w:rPr>
          <w:b/>
          <w:sz w:val="22"/>
          <w:szCs w:val="22"/>
        </w:rPr>
        <w:t>.</w:t>
      </w:r>
    </w:p>
    <w:p w:rsidR="006956BC" w:rsidRPr="00BD1590" w:rsidRDefault="006956BC">
      <w:pPr>
        <w:jc w:val="both"/>
        <w:rPr>
          <w:sz w:val="22"/>
          <w:szCs w:val="22"/>
        </w:rPr>
      </w:pPr>
    </w:p>
    <w:p w:rsidR="006956BC" w:rsidRPr="00BD1590" w:rsidRDefault="006956BC" w:rsidP="007B702D">
      <w:pPr>
        <w:ind w:firstLine="708"/>
        <w:jc w:val="both"/>
        <w:rPr>
          <w:sz w:val="22"/>
          <w:szCs w:val="22"/>
        </w:rPr>
      </w:pPr>
      <w:r w:rsidRPr="00BD1590">
        <w:rPr>
          <w:b/>
          <w:bCs/>
          <w:sz w:val="22"/>
          <w:szCs w:val="22"/>
        </w:rPr>
        <w:t>AVALIAÇÃO:</w:t>
      </w:r>
      <w:r w:rsidR="00163EAF" w:rsidRPr="00BD1590">
        <w:rPr>
          <w:sz w:val="22"/>
          <w:szCs w:val="22"/>
          <w:lang w:eastAsia="ar-SA"/>
        </w:rPr>
        <w:tab/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P2) e um Trabalho (T1) e a Nota Final (NF) será ca</w:t>
      </w:r>
      <w:r>
        <w:rPr>
          <w:sz w:val="22"/>
          <w:szCs w:val="22"/>
        </w:rPr>
        <w:t>lculada pela média simples das 3</w:t>
      </w:r>
      <w:r w:rsidRPr="00322EEE">
        <w:rPr>
          <w:sz w:val="22"/>
          <w:szCs w:val="22"/>
        </w:rPr>
        <w:t xml:space="preserve"> notas:</w:t>
      </w:r>
    </w:p>
    <w:p w:rsidR="00707323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NF=(P1+ P2+T1)/3.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terão questões teóricas e questões de desenvolvimento de raciocínio lógico. 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>O trabalho 1 abrange o conteúdo:   Estudos de caso.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quem não atingir a média 7,0 segue as diretrizes da instituição e abrangerá todo conteúdo ministrado durante o todo o semestre letivo. A Média Final após a aplicação desta prova será: MF = (6.0M+4.REC)/10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lastRenderedPageBreak/>
        <w:t>Segunda chamada segue as diretrizes da instituição.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c) O material a ser usado nas provas vai ser definido em cada prova. 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707323" w:rsidRPr="00322EEE" w:rsidRDefault="00707323" w:rsidP="00707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7B702D" w:rsidRPr="00D271CE" w:rsidRDefault="007B702D" w:rsidP="00BA65A1">
      <w:pPr>
        <w:ind w:firstLine="708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633029" w:rsidRPr="00D271CE" w:rsidRDefault="006956BC" w:rsidP="00633029">
      <w:pPr>
        <w:ind w:firstLine="708"/>
        <w:jc w:val="both"/>
        <w:rPr>
          <w:color w:val="FF0000"/>
          <w:sz w:val="22"/>
          <w:szCs w:val="22"/>
        </w:rPr>
      </w:pPr>
      <w:r w:rsidRPr="00D271CE">
        <w:rPr>
          <w:b/>
          <w:bCs/>
          <w:sz w:val="22"/>
          <w:szCs w:val="22"/>
        </w:rPr>
        <w:t xml:space="preserve">BIBLIOGRAFIA </w:t>
      </w:r>
      <w:r w:rsidR="002767D4" w:rsidRPr="00D271CE">
        <w:rPr>
          <w:b/>
          <w:bCs/>
          <w:sz w:val="22"/>
          <w:szCs w:val="22"/>
        </w:rPr>
        <w:t>BÁSICA</w:t>
      </w:r>
      <w:r w:rsidRPr="00D271CE">
        <w:rPr>
          <w:b/>
          <w:bCs/>
          <w:sz w:val="22"/>
          <w:szCs w:val="22"/>
        </w:rPr>
        <w:t>:</w:t>
      </w:r>
    </w:p>
    <w:p w:rsidR="00633029" w:rsidRPr="00D271CE" w:rsidRDefault="00633029" w:rsidP="00633029">
      <w:pPr>
        <w:pStyle w:val="Default"/>
        <w:rPr>
          <w:sz w:val="22"/>
          <w:szCs w:val="22"/>
        </w:rPr>
      </w:pP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 xml:space="preserve">BRAGA, Benedito. </w:t>
      </w:r>
      <w:r w:rsidRPr="00D271CE">
        <w:rPr>
          <w:b/>
          <w:sz w:val="22"/>
          <w:szCs w:val="22"/>
        </w:rPr>
        <w:t>Introdução à engenharia ambiental</w:t>
      </w:r>
      <w:r w:rsidRPr="00D271CE">
        <w:rPr>
          <w:sz w:val="22"/>
          <w:szCs w:val="22"/>
        </w:rPr>
        <w:t xml:space="preserve">. </w:t>
      </w:r>
      <w:r w:rsidRPr="00505665">
        <w:rPr>
          <w:sz w:val="22"/>
          <w:szCs w:val="22"/>
          <w:lang w:val="en-US"/>
        </w:rPr>
        <w:t xml:space="preserve">2. ed. São Paulo: Pearson/Prentice- Hall, c2005. </w:t>
      </w:r>
      <w:r w:rsidR="003E5C13">
        <w:rPr>
          <w:sz w:val="22"/>
          <w:szCs w:val="22"/>
        </w:rPr>
        <w:t xml:space="preserve">318 p (Central - </w:t>
      </w:r>
      <w:r w:rsidR="003E5C13" w:rsidRPr="003E5C13">
        <w:rPr>
          <w:sz w:val="22"/>
          <w:szCs w:val="22"/>
        </w:rPr>
        <w:t>Número de chamada:</w:t>
      </w:r>
      <w:r w:rsidR="003E5C13" w:rsidRPr="003E5C13">
        <w:rPr>
          <w:b/>
          <w:bCs/>
          <w:sz w:val="22"/>
          <w:szCs w:val="22"/>
        </w:rPr>
        <w:t> 628 I61)</w:t>
      </w: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 xml:space="preserve">DE MELO LISBOA, H. </w:t>
      </w:r>
      <w:r w:rsidRPr="00D271CE">
        <w:rPr>
          <w:b/>
          <w:sz w:val="22"/>
          <w:szCs w:val="22"/>
        </w:rPr>
        <w:t>Poluição Atmosférica.</w:t>
      </w:r>
      <w:r w:rsidRPr="00D271CE">
        <w:rPr>
          <w:sz w:val="22"/>
          <w:szCs w:val="22"/>
        </w:rPr>
        <w:t xml:space="preserve"> 2006. Edição Eletrônica. Disponível em www.ens.ufsc.br. </w:t>
      </w:r>
      <w:r w:rsidR="003E5C13">
        <w:rPr>
          <w:sz w:val="22"/>
          <w:szCs w:val="22"/>
        </w:rPr>
        <w:t>(</w:t>
      </w:r>
      <w:r w:rsidRPr="003E5C13">
        <w:rPr>
          <w:i/>
          <w:sz w:val="22"/>
          <w:szCs w:val="22"/>
        </w:rPr>
        <w:t>On-line</w:t>
      </w:r>
      <w:r w:rsidR="003E5C13">
        <w:rPr>
          <w:sz w:val="22"/>
          <w:szCs w:val="22"/>
        </w:rPr>
        <w:t>)</w:t>
      </w: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 xml:space="preserve">DERISIO, Jose Carlos. </w:t>
      </w:r>
      <w:r w:rsidRPr="00D271CE">
        <w:rPr>
          <w:b/>
          <w:sz w:val="22"/>
          <w:szCs w:val="22"/>
        </w:rPr>
        <w:t>Introdução ao controle de poluição ambiental.</w:t>
      </w:r>
      <w:r w:rsidRPr="00D271CE">
        <w:rPr>
          <w:sz w:val="22"/>
          <w:szCs w:val="22"/>
        </w:rPr>
        <w:t xml:space="preserve"> 4. ed. São Paulo: Of</w:t>
      </w:r>
      <w:r w:rsidR="003E5C13">
        <w:rPr>
          <w:sz w:val="22"/>
          <w:szCs w:val="22"/>
        </w:rPr>
        <w:t>icina de Textos, 2012. 224 p (</w:t>
      </w:r>
      <w:r w:rsidR="003E5C13" w:rsidRPr="003E5C13">
        <w:rPr>
          <w:sz w:val="22"/>
          <w:szCs w:val="22"/>
        </w:rPr>
        <w:t>Número de chamada:</w:t>
      </w:r>
      <w:r w:rsidR="003E5C13" w:rsidRPr="003E5C13">
        <w:rPr>
          <w:b/>
          <w:bCs/>
          <w:sz w:val="22"/>
          <w:szCs w:val="22"/>
        </w:rPr>
        <w:t> 363.73 D433i 4.ed. atual. 2012)</w:t>
      </w: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 xml:space="preserve">LENZI, </w:t>
      </w:r>
      <w:proofErr w:type="spellStart"/>
      <w:r w:rsidRPr="00D271CE">
        <w:rPr>
          <w:sz w:val="22"/>
          <w:szCs w:val="22"/>
        </w:rPr>
        <w:t>Ervim</w:t>
      </w:r>
      <w:proofErr w:type="spellEnd"/>
      <w:r w:rsidRPr="00D271CE">
        <w:rPr>
          <w:sz w:val="22"/>
          <w:szCs w:val="22"/>
        </w:rPr>
        <w:t xml:space="preserve">; LUCHESE, Eduardo Bernardi; FAVERO, Luzia </w:t>
      </w:r>
      <w:proofErr w:type="spellStart"/>
      <w:r w:rsidRPr="00D271CE">
        <w:rPr>
          <w:sz w:val="22"/>
          <w:szCs w:val="22"/>
        </w:rPr>
        <w:t>OtiliaBortotti</w:t>
      </w:r>
      <w:proofErr w:type="spellEnd"/>
      <w:r w:rsidRPr="00D271CE">
        <w:rPr>
          <w:sz w:val="22"/>
          <w:szCs w:val="22"/>
        </w:rPr>
        <w:t xml:space="preserve">. </w:t>
      </w:r>
      <w:r w:rsidRPr="00D271CE">
        <w:rPr>
          <w:b/>
          <w:sz w:val="22"/>
          <w:szCs w:val="22"/>
        </w:rPr>
        <w:t>Introdução à química da água: ciência, vida e sobrevivência.</w:t>
      </w:r>
      <w:r w:rsidRPr="00D271CE">
        <w:rPr>
          <w:sz w:val="22"/>
          <w:szCs w:val="22"/>
        </w:rPr>
        <w:t xml:space="preserve"> Rio d</w:t>
      </w:r>
      <w:r w:rsidR="003E5C13">
        <w:rPr>
          <w:sz w:val="22"/>
          <w:szCs w:val="22"/>
        </w:rPr>
        <w:t>e Janeiro: LTC, 2009. 604 p (</w:t>
      </w:r>
      <w:r w:rsidR="003E5C13" w:rsidRPr="003E5C13">
        <w:rPr>
          <w:sz w:val="22"/>
          <w:szCs w:val="22"/>
        </w:rPr>
        <w:t>Número de chamada:</w:t>
      </w:r>
      <w:r w:rsidR="003E5C13" w:rsidRPr="003E5C13">
        <w:rPr>
          <w:b/>
          <w:bCs/>
          <w:sz w:val="22"/>
          <w:szCs w:val="22"/>
        </w:rPr>
        <w:t> 546.22 L575i)</w:t>
      </w: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633029" w:rsidRPr="00D271CE" w:rsidRDefault="0063302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 xml:space="preserve">LENZI, </w:t>
      </w:r>
      <w:proofErr w:type="spellStart"/>
      <w:r w:rsidRPr="00D271CE">
        <w:rPr>
          <w:sz w:val="22"/>
          <w:szCs w:val="22"/>
        </w:rPr>
        <w:t>Ervim</w:t>
      </w:r>
      <w:proofErr w:type="spellEnd"/>
      <w:r w:rsidRPr="00D271CE">
        <w:rPr>
          <w:sz w:val="22"/>
          <w:szCs w:val="22"/>
        </w:rPr>
        <w:t xml:space="preserve">; FAVERO, Luzia </w:t>
      </w:r>
      <w:proofErr w:type="spellStart"/>
      <w:r w:rsidRPr="00D271CE">
        <w:rPr>
          <w:sz w:val="22"/>
          <w:szCs w:val="22"/>
        </w:rPr>
        <w:t>OtiliaBortotti</w:t>
      </w:r>
      <w:proofErr w:type="spellEnd"/>
      <w:r w:rsidRPr="00D271CE">
        <w:rPr>
          <w:sz w:val="22"/>
          <w:szCs w:val="22"/>
        </w:rPr>
        <w:t xml:space="preserve">. </w:t>
      </w:r>
      <w:r w:rsidRPr="00D271CE">
        <w:rPr>
          <w:b/>
          <w:sz w:val="22"/>
          <w:szCs w:val="22"/>
        </w:rPr>
        <w:t>Introdução à química da atmosfera: ciência, vida e sobrevivência.</w:t>
      </w:r>
      <w:r w:rsidRPr="00D271CE">
        <w:rPr>
          <w:sz w:val="22"/>
          <w:szCs w:val="22"/>
        </w:rPr>
        <w:t xml:space="preserve"> Rio de Janeiro: LT</w:t>
      </w:r>
      <w:r w:rsidR="003E5C13">
        <w:rPr>
          <w:sz w:val="22"/>
          <w:szCs w:val="22"/>
        </w:rPr>
        <w:t>C, 2009. 465 p.(</w:t>
      </w:r>
      <w:r w:rsidR="003E5C13" w:rsidRPr="003E5C13">
        <w:rPr>
          <w:i/>
          <w:sz w:val="22"/>
          <w:szCs w:val="22"/>
        </w:rPr>
        <w:t>On-line</w:t>
      </w:r>
      <w:r w:rsidR="003E5C13">
        <w:rPr>
          <w:sz w:val="22"/>
          <w:szCs w:val="22"/>
        </w:rPr>
        <w:t>)</w:t>
      </w:r>
    </w:p>
    <w:p w:rsidR="00552FC9" w:rsidRPr="00D271CE" w:rsidRDefault="00552FC9" w:rsidP="0063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5C0E78" w:rsidRPr="00D271CE" w:rsidRDefault="005C0E78" w:rsidP="005C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>NUVOLARI, Ariovaldo. </w:t>
      </w:r>
      <w:r w:rsidRPr="00D271CE">
        <w:rPr>
          <w:b/>
          <w:sz w:val="22"/>
          <w:szCs w:val="22"/>
        </w:rPr>
        <w:t xml:space="preserve">Esgoto sanitário: coleta, transporte, tratamento e </w:t>
      </w:r>
      <w:proofErr w:type="spellStart"/>
      <w:r w:rsidRPr="00D271CE">
        <w:rPr>
          <w:b/>
          <w:sz w:val="22"/>
          <w:szCs w:val="22"/>
        </w:rPr>
        <w:t>reúso</w:t>
      </w:r>
      <w:proofErr w:type="spellEnd"/>
      <w:r w:rsidRPr="00D271CE">
        <w:rPr>
          <w:b/>
          <w:sz w:val="22"/>
          <w:szCs w:val="22"/>
        </w:rPr>
        <w:t xml:space="preserve"> agrícola.</w:t>
      </w:r>
      <w:r w:rsidRPr="00D271CE">
        <w:rPr>
          <w:sz w:val="22"/>
          <w:szCs w:val="22"/>
        </w:rPr>
        <w:t xml:space="preserve"> São Paulo: E. </w:t>
      </w:r>
      <w:proofErr w:type="spellStart"/>
      <w:r w:rsidRPr="00D271CE">
        <w:rPr>
          <w:sz w:val="22"/>
          <w:szCs w:val="22"/>
        </w:rPr>
        <w:t>Blücher</w:t>
      </w:r>
      <w:proofErr w:type="spellEnd"/>
      <w:r w:rsidRPr="00D271CE">
        <w:rPr>
          <w:sz w:val="22"/>
          <w:szCs w:val="22"/>
        </w:rPr>
        <w:t>, 2003. 520 p. (Número de chamada: </w:t>
      </w:r>
      <w:r w:rsidRPr="00D271CE">
        <w:rPr>
          <w:b/>
          <w:sz w:val="22"/>
          <w:szCs w:val="22"/>
        </w:rPr>
        <w:t>628.3 E75</w:t>
      </w:r>
      <w:r w:rsidRPr="00D271CE">
        <w:rPr>
          <w:sz w:val="22"/>
          <w:szCs w:val="22"/>
        </w:rPr>
        <w:t>)</w:t>
      </w:r>
    </w:p>
    <w:p w:rsidR="002B1881" w:rsidRPr="00D271CE" w:rsidRDefault="002B1881" w:rsidP="005C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2B1881" w:rsidRPr="00D271CE" w:rsidRDefault="002B1881" w:rsidP="002B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D271CE">
        <w:rPr>
          <w:bCs/>
          <w:sz w:val="22"/>
          <w:szCs w:val="22"/>
        </w:rPr>
        <w:t xml:space="preserve">REBOUÇAS, Aldo da Cunha; BRAGA, Benedito; TUNDISI, J. H. </w:t>
      </w:r>
      <w:r w:rsidRPr="00D271CE">
        <w:rPr>
          <w:b/>
          <w:bCs/>
          <w:sz w:val="22"/>
          <w:szCs w:val="22"/>
        </w:rPr>
        <w:t>Águas doces no Brasil: capital ecológico, uso e conservação.</w:t>
      </w:r>
      <w:r w:rsidRPr="00D271CE">
        <w:rPr>
          <w:bCs/>
          <w:sz w:val="22"/>
          <w:szCs w:val="22"/>
        </w:rPr>
        <w:t xml:space="preserve">3 ed. rev. </w:t>
      </w:r>
      <w:proofErr w:type="spellStart"/>
      <w:r w:rsidRPr="00D271CE">
        <w:rPr>
          <w:bCs/>
          <w:sz w:val="22"/>
          <w:szCs w:val="22"/>
        </w:rPr>
        <w:t>ampl</w:t>
      </w:r>
      <w:proofErr w:type="spellEnd"/>
      <w:r w:rsidRPr="00D271CE">
        <w:rPr>
          <w:bCs/>
          <w:sz w:val="22"/>
          <w:szCs w:val="22"/>
        </w:rPr>
        <w:t xml:space="preserve">.  São Paulo: Ed. Escrituras, 2006. (Número de chamada: </w:t>
      </w:r>
      <w:r w:rsidRPr="00D271CE">
        <w:rPr>
          <w:b/>
          <w:sz w:val="22"/>
          <w:szCs w:val="22"/>
        </w:rPr>
        <w:t>574.52632  A282 3 ed.)</w:t>
      </w:r>
    </w:p>
    <w:p w:rsidR="002B1881" w:rsidRPr="00D271CE" w:rsidRDefault="002B1881" w:rsidP="002B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</w:p>
    <w:p w:rsidR="002B1881" w:rsidRPr="00D271CE" w:rsidRDefault="002B1881" w:rsidP="002B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271CE">
        <w:rPr>
          <w:bCs/>
          <w:sz w:val="22"/>
          <w:szCs w:val="22"/>
        </w:rPr>
        <w:t xml:space="preserve">SANTOS, Hilton Felício dos; MANCUSO, Pedro Caetano Sanches. </w:t>
      </w:r>
      <w:r w:rsidRPr="00D271CE">
        <w:rPr>
          <w:b/>
          <w:bCs/>
          <w:sz w:val="22"/>
          <w:szCs w:val="22"/>
        </w:rPr>
        <w:t>Reuso de Água.</w:t>
      </w:r>
      <w:r w:rsidRPr="00D271CE">
        <w:rPr>
          <w:bCs/>
          <w:sz w:val="22"/>
          <w:szCs w:val="22"/>
        </w:rPr>
        <w:t xml:space="preserve"> São Paulo: Ed. Manole, 2003. (Número de chamada: </w:t>
      </w:r>
      <w:r w:rsidRPr="00D271CE">
        <w:rPr>
          <w:b/>
          <w:sz w:val="22"/>
          <w:szCs w:val="22"/>
        </w:rPr>
        <w:t>628.162  R445</w:t>
      </w:r>
      <w:r w:rsidRPr="00D271CE">
        <w:rPr>
          <w:sz w:val="22"/>
          <w:szCs w:val="22"/>
        </w:rPr>
        <w:t>)</w:t>
      </w:r>
    </w:p>
    <w:p w:rsidR="002767D4" w:rsidRPr="00D271CE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D271CE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D271CE">
        <w:rPr>
          <w:b/>
          <w:bCs/>
          <w:sz w:val="22"/>
          <w:szCs w:val="22"/>
        </w:rPr>
        <w:t>BIBLIOGRAFIA COMPLEMENTAR:</w:t>
      </w:r>
    </w:p>
    <w:p w:rsidR="00552FC9" w:rsidRPr="00D271CE" w:rsidRDefault="00552FC9" w:rsidP="00552F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 xml:space="preserve">ALBUQUERQUE, Letícia. </w:t>
      </w:r>
      <w:r w:rsidRPr="00D271CE">
        <w:rPr>
          <w:b/>
          <w:sz w:val="22"/>
          <w:szCs w:val="22"/>
        </w:rPr>
        <w:t>Poluentes orgânicos persistentes: uma análise da convenção de Estocolmo</w:t>
      </w:r>
      <w:r w:rsidR="003E5C13">
        <w:rPr>
          <w:sz w:val="22"/>
          <w:szCs w:val="22"/>
        </w:rPr>
        <w:t>. Curitiba: Juruá, 2006. (</w:t>
      </w:r>
      <w:r w:rsidR="003E5C13" w:rsidRPr="003E5C13">
        <w:rPr>
          <w:sz w:val="22"/>
          <w:szCs w:val="22"/>
        </w:rPr>
        <w:t>Número de chamada:</w:t>
      </w:r>
      <w:r w:rsidR="003E5C13" w:rsidRPr="003E5C13">
        <w:rPr>
          <w:b/>
          <w:bCs/>
          <w:sz w:val="22"/>
          <w:szCs w:val="22"/>
        </w:rPr>
        <w:t> 363.73 A345p)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Forte"/>
          <w:sz w:val="22"/>
          <w:szCs w:val="22"/>
          <w:shd w:val="clear" w:color="auto" w:fill="FFFFFF"/>
        </w:rPr>
      </w:pPr>
      <w:r w:rsidRPr="00D271CE">
        <w:rPr>
          <w:sz w:val="22"/>
          <w:szCs w:val="22"/>
        </w:rPr>
        <w:t xml:space="preserve"> ATKINS, P. W; PAULA, Julio de. </w:t>
      </w:r>
      <w:r w:rsidRPr="00D271CE">
        <w:rPr>
          <w:b/>
          <w:sz w:val="22"/>
          <w:szCs w:val="22"/>
        </w:rPr>
        <w:t>Físico-química</w:t>
      </w:r>
      <w:r w:rsidRPr="00D271CE">
        <w:rPr>
          <w:sz w:val="22"/>
          <w:szCs w:val="22"/>
        </w:rPr>
        <w:t>. 8. ed. Rio de Janeiro: LTC, 2008. 2 v. ISBN 9788521616009 (v.1). (</w:t>
      </w:r>
      <w:r w:rsidRPr="00D271CE">
        <w:rPr>
          <w:sz w:val="22"/>
          <w:szCs w:val="22"/>
          <w:shd w:val="clear" w:color="auto" w:fill="FFFFFF"/>
        </w:rPr>
        <w:t>Número de chamada:</w:t>
      </w:r>
      <w:r w:rsidRPr="00D271CE">
        <w:rPr>
          <w:rStyle w:val="Forte"/>
          <w:sz w:val="22"/>
          <w:szCs w:val="22"/>
          <w:shd w:val="clear" w:color="auto" w:fill="FFFFFF"/>
        </w:rPr>
        <w:t> 541.3 A874f 8.ed.)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Forte"/>
          <w:sz w:val="22"/>
          <w:szCs w:val="22"/>
          <w:shd w:val="clear" w:color="auto" w:fill="FFFFFF"/>
        </w:rPr>
      </w:pP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 xml:space="preserve">JORDÃO, E. P.; PESSSÔA, C. A. </w:t>
      </w:r>
      <w:r w:rsidRPr="00D271CE">
        <w:rPr>
          <w:b/>
          <w:sz w:val="22"/>
          <w:szCs w:val="22"/>
        </w:rPr>
        <w:t>Tratamento de esgotos domésticos</w:t>
      </w:r>
      <w:r w:rsidRPr="00D271CE">
        <w:rPr>
          <w:sz w:val="22"/>
          <w:szCs w:val="22"/>
        </w:rPr>
        <w:t>. 3.ed. – Rio de Janeiro: ABES, 1995 720p. (Número de chamada</w:t>
      </w:r>
      <w:r w:rsidRPr="00D271CE">
        <w:rPr>
          <w:b/>
          <w:sz w:val="22"/>
          <w:szCs w:val="22"/>
        </w:rPr>
        <w:t>:</w:t>
      </w:r>
      <w:r w:rsidRPr="00D271CE">
        <w:rPr>
          <w:rStyle w:val="Forte"/>
          <w:b w:val="0"/>
          <w:sz w:val="22"/>
          <w:szCs w:val="22"/>
        </w:rPr>
        <w:t> </w:t>
      </w:r>
      <w:r w:rsidRPr="003E5C13">
        <w:rPr>
          <w:rStyle w:val="Forte"/>
          <w:sz w:val="22"/>
          <w:szCs w:val="22"/>
        </w:rPr>
        <w:t>628.3 P475t</w:t>
      </w:r>
      <w:r w:rsidRPr="00D271CE">
        <w:rPr>
          <w:rStyle w:val="Forte"/>
          <w:b w:val="0"/>
          <w:sz w:val="22"/>
          <w:szCs w:val="22"/>
        </w:rPr>
        <w:t xml:space="preserve"> - CCT)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 xml:space="preserve">PHILIPPI JUNIOR, Arlindo UNIVERSIDADE DE SÃO PAULO; UNIVERSIDADE DE SÃO PAULO. </w:t>
      </w:r>
      <w:r w:rsidRPr="00D271CE">
        <w:rPr>
          <w:b/>
          <w:sz w:val="22"/>
          <w:szCs w:val="22"/>
        </w:rPr>
        <w:t xml:space="preserve">Saneamento, saúde e ambiente: fundamentos para um desenvolvimento sustentável. </w:t>
      </w:r>
      <w:r w:rsidR="003E5C13">
        <w:rPr>
          <w:sz w:val="22"/>
          <w:szCs w:val="22"/>
        </w:rPr>
        <w:t>Barueri: Manole, 2005.(</w:t>
      </w:r>
      <w:r w:rsidR="003E5C13" w:rsidRPr="003E5C13">
        <w:rPr>
          <w:sz w:val="22"/>
          <w:szCs w:val="22"/>
        </w:rPr>
        <w:t>Número de chamada:</w:t>
      </w:r>
      <w:r w:rsidR="003E5C13" w:rsidRPr="003E5C13">
        <w:rPr>
          <w:b/>
          <w:bCs/>
          <w:sz w:val="22"/>
          <w:szCs w:val="22"/>
        </w:rPr>
        <w:t> 628 S223)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2B1881" w:rsidRPr="00D271CE" w:rsidRDefault="002B1881" w:rsidP="002B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lastRenderedPageBreak/>
        <w:t xml:space="preserve">PELLACANI, </w:t>
      </w:r>
      <w:proofErr w:type="spellStart"/>
      <w:r w:rsidRPr="00D271CE">
        <w:rPr>
          <w:sz w:val="22"/>
          <w:szCs w:val="22"/>
        </w:rPr>
        <w:t>Christhian</w:t>
      </w:r>
      <w:proofErr w:type="spellEnd"/>
      <w:r w:rsidRPr="00D271CE">
        <w:rPr>
          <w:sz w:val="22"/>
          <w:szCs w:val="22"/>
        </w:rPr>
        <w:t xml:space="preserve"> Rodrigo.</w:t>
      </w:r>
      <w:r w:rsidRPr="00D271CE">
        <w:rPr>
          <w:b/>
          <w:sz w:val="22"/>
          <w:szCs w:val="22"/>
        </w:rPr>
        <w:t> Poluição das águas doces superficiais &amp; responsabilidade civil.</w:t>
      </w:r>
      <w:r w:rsidRPr="00D271CE">
        <w:rPr>
          <w:sz w:val="22"/>
          <w:szCs w:val="22"/>
        </w:rPr>
        <w:t> Curitiba, PR: Juruá, 2005. 137 p. ISBN 9788536209142 (</w:t>
      </w:r>
      <w:proofErr w:type="spellStart"/>
      <w:r w:rsidRPr="00D271CE">
        <w:rPr>
          <w:sz w:val="22"/>
          <w:szCs w:val="22"/>
        </w:rPr>
        <w:t>broch</w:t>
      </w:r>
      <w:proofErr w:type="spellEnd"/>
      <w:r w:rsidRPr="00D271CE">
        <w:rPr>
          <w:sz w:val="22"/>
          <w:szCs w:val="22"/>
        </w:rPr>
        <w:t>.). (</w:t>
      </w:r>
      <w:r w:rsidRPr="00D271CE">
        <w:rPr>
          <w:sz w:val="22"/>
          <w:szCs w:val="22"/>
          <w:shd w:val="clear" w:color="auto" w:fill="FFFFFF"/>
        </w:rPr>
        <w:t>Número de chamada:</w:t>
      </w:r>
      <w:r w:rsidRPr="00D271CE">
        <w:rPr>
          <w:rStyle w:val="Forte"/>
          <w:sz w:val="22"/>
          <w:szCs w:val="22"/>
          <w:shd w:val="clear" w:color="auto" w:fill="FFFFFF"/>
        </w:rPr>
        <w:t> 628.3 P768p)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 xml:space="preserve">RIGHETTO, Antônio </w:t>
      </w:r>
      <w:proofErr w:type="spellStart"/>
      <w:r w:rsidRPr="00D271CE">
        <w:rPr>
          <w:sz w:val="22"/>
          <w:szCs w:val="22"/>
        </w:rPr>
        <w:t>Marozzi</w:t>
      </w:r>
      <w:proofErr w:type="spellEnd"/>
      <w:r w:rsidRPr="00D271CE">
        <w:rPr>
          <w:sz w:val="22"/>
          <w:szCs w:val="22"/>
        </w:rPr>
        <w:t xml:space="preserve"> PROGRAMA DE PESQUISA EM SANEAMENTO BÁSICO. </w:t>
      </w:r>
      <w:r w:rsidRPr="00D271CE">
        <w:rPr>
          <w:b/>
          <w:sz w:val="22"/>
          <w:szCs w:val="22"/>
        </w:rPr>
        <w:t>Manejo de águas pluviais urbanas</w:t>
      </w:r>
      <w:r w:rsidRPr="00D271CE">
        <w:rPr>
          <w:sz w:val="22"/>
          <w:szCs w:val="22"/>
        </w:rPr>
        <w:t xml:space="preserve">. Rio de Janeiro: ABES, 2009. </w:t>
      </w:r>
      <w:r w:rsidR="006B1FB7">
        <w:rPr>
          <w:sz w:val="22"/>
          <w:szCs w:val="22"/>
        </w:rPr>
        <w:t>(</w:t>
      </w:r>
      <w:r w:rsidR="006B1FB7" w:rsidRPr="006B1FB7">
        <w:rPr>
          <w:i/>
          <w:sz w:val="22"/>
          <w:szCs w:val="22"/>
        </w:rPr>
        <w:t>On-</w:t>
      </w:r>
      <w:r w:rsidRPr="006B1FB7">
        <w:rPr>
          <w:i/>
          <w:sz w:val="22"/>
          <w:szCs w:val="22"/>
        </w:rPr>
        <w:t>line</w:t>
      </w:r>
      <w:r w:rsidR="006B1FB7">
        <w:rPr>
          <w:sz w:val="22"/>
          <w:szCs w:val="22"/>
        </w:rPr>
        <w:t>)</w:t>
      </w: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552FC9" w:rsidRPr="00D271CE" w:rsidRDefault="00552FC9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 xml:space="preserve">ROCHA, Julio Cesar; ROSA, André Henrique; CARDOSO, Arnaldo Alves. </w:t>
      </w:r>
      <w:r w:rsidRPr="00D271CE">
        <w:rPr>
          <w:b/>
          <w:sz w:val="22"/>
          <w:szCs w:val="22"/>
        </w:rPr>
        <w:t>Introdução à química ambiental.</w:t>
      </w:r>
      <w:r w:rsidRPr="00D271CE">
        <w:rPr>
          <w:sz w:val="22"/>
          <w:szCs w:val="22"/>
        </w:rPr>
        <w:t xml:space="preserve"> 2. ed. </w:t>
      </w:r>
      <w:r w:rsidR="006B1FB7">
        <w:rPr>
          <w:sz w:val="22"/>
          <w:szCs w:val="22"/>
        </w:rPr>
        <w:t xml:space="preserve">Porto Alegre: </w:t>
      </w:r>
      <w:proofErr w:type="spellStart"/>
      <w:r w:rsidR="006B1FB7">
        <w:rPr>
          <w:sz w:val="22"/>
          <w:szCs w:val="22"/>
        </w:rPr>
        <w:t>Bookman</w:t>
      </w:r>
      <w:proofErr w:type="spellEnd"/>
      <w:r w:rsidR="006B1FB7">
        <w:rPr>
          <w:sz w:val="22"/>
          <w:szCs w:val="22"/>
        </w:rPr>
        <w:t>, 2009. (</w:t>
      </w:r>
      <w:r w:rsidR="006B1FB7" w:rsidRPr="006B1FB7">
        <w:rPr>
          <w:sz w:val="22"/>
          <w:szCs w:val="22"/>
        </w:rPr>
        <w:t>Número de chamada:</w:t>
      </w:r>
      <w:r w:rsidR="006B1FB7" w:rsidRPr="006B1FB7">
        <w:rPr>
          <w:b/>
          <w:bCs/>
          <w:sz w:val="22"/>
          <w:szCs w:val="22"/>
        </w:rPr>
        <w:t> 628.50154 R672i 2.ed.)</w:t>
      </w:r>
    </w:p>
    <w:p w:rsidR="004D2138" w:rsidRPr="00D271CE" w:rsidRDefault="004D2138" w:rsidP="0055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</w:p>
    <w:p w:rsidR="002B1881" w:rsidRPr="00D271CE" w:rsidRDefault="002B1881" w:rsidP="002B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>SPERLING, Marcos von. </w:t>
      </w:r>
      <w:r w:rsidRPr="00D271CE">
        <w:rPr>
          <w:b/>
          <w:sz w:val="22"/>
          <w:szCs w:val="22"/>
        </w:rPr>
        <w:t>Introduçãoa qualidade das águas e ao tratamento de esgotos.</w:t>
      </w:r>
      <w:r w:rsidRPr="00D271CE">
        <w:rPr>
          <w:sz w:val="22"/>
          <w:szCs w:val="22"/>
        </w:rPr>
        <w:t> 1 ed. Belo Horizontes: UFMG- Escola de Biblioteconomia, 1995. 240 p. (CCT - Número de chamada: </w:t>
      </w:r>
      <w:r w:rsidRPr="00D271CE">
        <w:rPr>
          <w:b/>
          <w:sz w:val="22"/>
          <w:szCs w:val="22"/>
        </w:rPr>
        <w:t>628.3 S749i</w:t>
      </w:r>
      <w:r w:rsidRPr="00D271CE">
        <w:rPr>
          <w:sz w:val="22"/>
          <w:szCs w:val="22"/>
        </w:rPr>
        <w:t>)</w:t>
      </w:r>
    </w:p>
    <w:p w:rsidR="002B1881" w:rsidRPr="00D271CE" w:rsidRDefault="002B1881" w:rsidP="002B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52FC9" w:rsidRPr="00D271CE" w:rsidRDefault="002B1881" w:rsidP="002B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71CE">
        <w:rPr>
          <w:sz w:val="22"/>
          <w:szCs w:val="22"/>
        </w:rPr>
        <w:t>SPERLING, Marcos Von. </w:t>
      </w:r>
      <w:r w:rsidRPr="00D271CE">
        <w:rPr>
          <w:b/>
          <w:sz w:val="22"/>
          <w:szCs w:val="22"/>
        </w:rPr>
        <w:t>Princípios básicos do tratamento de esgotos.</w:t>
      </w:r>
      <w:r w:rsidRPr="00D271CE">
        <w:rPr>
          <w:sz w:val="22"/>
          <w:szCs w:val="22"/>
        </w:rPr>
        <w:t> Belo Horizonte: UFMG/DESA, 1996. 211 p. (Princípios do tratamento biológico de águas residuais, 2) (CCT - Número de chamada: </w:t>
      </w:r>
      <w:r w:rsidRPr="00D271CE">
        <w:rPr>
          <w:b/>
          <w:sz w:val="22"/>
          <w:szCs w:val="22"/>
        </w:rPr>
        <w:t>628.3 S749p</w:t>
      </w:r>
      <w:r w:rsidRPr="00D271CE">
        <w:rPr>
          <w:sz w:val="22"/>
          <w:szCs w:val="22"/>
        </w:rPr>
        <w:t>)</w:t>
      </w:r>
    </w:p>
    <w:sectPr w:rsidR="00552FC9" w:rsidRPr="00D271CE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609C"/>
    <w:rsid w:val="000378C9"/>
    <w:rsid w:val="00061FCC"/>
    <w:rsid w:val="000714B0"/>
    <w:rsid w:val="000A0CAD"/>
    <w:rsid w:val="000A46CA"/>
    <w:rsid w:val="000B6B57"/>
    <w:rsid w:val="000D048C"/>
    <w:rsid w:val="000D0DD2"/>
    <w:rsid w:val="000F2E62"/>
    <w:rsid w:val="001078FC"/>
    <w:rsid w:val="00113C22"/>
    <w:rsid w:val="0012671C"/>
    <w:rsid w:val="00146700"/>
    <w:rsid w:val="00156758"/>
    <w:rsid w:val="00157906"/>
    <w:rsid w:val="00163EAF"/>
    <w:rsid w:val="00165E79"/>
    <w:rsid w:val="00175712"/>
    <w:rsid w:val="001860BD"/>
    <w:rsid w:val="001B2AC9"/>
    <w:rsid w:val="001B74B4"/>
    <w:rsid w:val="001C22F8"/>
    <w:rsid w:val="001D1A65"/>
    <w:rsid w:val="001E0250"/>
    <w:rsid w:val="00211792"/>
    <w:rsid w:val="0023142F"/>
    <w:rsid w:val="00232E99"/>
    <w:rsid w:val="00251313"/>
    <w:rsid w:val="002549A7"/>
    <w:rsid w:val="002767D4"/>
    <w:rsid w:val="002A244B"/>
    <w:rsid w:val="002A7B08"/>
    <w:rsid w:val="002B1881"/>
    <w:rsid w:val="002D14B5"/>
    <w:rsid w:val="002F2E15"/>
    <w:rsid w:val="00311C78"/>
    <w:rsid w:val="0031416A"/>
    <w:rsid w:val="003157AB"/>
    <w:rsid w:val="00323113"/>
    <w:rsid w:val="00324104"/>
    <w:rsid w:val="00350199"/>
    <w:rsid w:val="00367E85"/>
    <w:rsid w:val="00373CAA"/>
    <w:rsid w:val="00383BE3"/>
    <w:rsid w:val="00385620"/>
    <w:rsid w:val="00387FB1"/>
    <w:rsid w:val="003B02D8"/>
    <w:rsid w:val="003C33C4"/>
    <w:rsid w:val="003C7194"/>
    <w:rsid w:val="003D2E51"/>
    <w:rsid w:val="003D33E7"/>
    <w:rsid w:val="003E5C13"/>
    <w:rsid w:val="003E60B3"/>
    <w:rsid w:val="0040374A"/>
    <w:rsid w:val="00446EAF"/>
    <w:rsid w:val="00485FDC"/>
    <w:rsid w:val="004D2138"/>
    <w:rsid w:val="004F2A6A"/>
    <w:rsid w:val="00505665"/>
    <w:rsid w:val="005122EF"/>
    <w:rsid w:val="00514DBC"/>
    <w:rsid w:val="00517C67"/>
    <w:rsid w:val="00552FC9"/>
    <w:rsid w:val="0057189D"/>
    <w:rsid w:val="00590E0C"/>
    <w:rsid w:val="00592CAD"/>
    <w:rsid w:val="005A2BC5"/>
    <w:rsid w:val="005B30BB"/>
    <w:rsid w:val="005C0E78"/>
    <w:rsid w:val="005F3922"/>
    <w:rsid w:val="005F4E99"/>
    <w:rsid w:val="0062654F"/>
    <w:rsid w:val="006326CF"/>
    <w:rsid w:val="00633029"/>
    <w:rsid w:val="006430EF"/>
    <w:rsid w:val="00647C77"/>
    <w:rsid w:val="0066477D"/>
    <w:rsid w:val="00667DEE"/>
    <w:rsid w:val="006956BC"/>
    <w:rsid w:val="006B1FB7"/>
    <w:rsid w:val="006C2C81"/>
    <w:rsid w:val="006E5FEB"/>
    <w:rsid w:val="006E6B48"/>
    <w:rsid w:val="006F32BC"/>
    <w:rsid w:val="00707323"/>
    <w:rsid w:val="0072100C"/>
    <w:rsid w:val="00745A64"/>
    <w:rsid w:val="00760941"/>
    <w:rsid w:val="00774950"/>
    <w:rsid w:val="00776952"/>
    <w:rsid w:val="00783AF8"/>
    <w:rsid w:val="007926B6"/>
    <w:rsid w:val="00793FA2"/>
    <w:rsid w:val="0079430C"/>
    <w:rsid w:val="007A505C"/>
    <w:rsid w:val="007B702D"/>
    <w:rsid w:val="007C6D52"/>
    <w:rsid w:val="007D5E8F"/>
    <w:rsid w:val="007F3F66"/>
    <w:rsid w:val="007F5086"/>
    <w:rsid w:val="007F5819"/>
    <w:rsid w:val="007F5A27"/>
    <w:rsid w:val="007F6823"/>
    <w:rsid w:val="00806AF2"/>
    <w:rsid w:val="00814B3D"/>
    <w:rsid w:val="008268A6"/>
    <w:rsid w:val="0083324B"/>
    <w:rsid w:val="008532B0"/>
    <w:rsid w:val="00897ECE"/>
    <w:rsid w:val="008A3353"/>
    <w:rsid w:val="008C6BA6"/>
    <w:rsid w:val="008E4B5E"/>
    <w:rsid w:val="008E6292"/>
    <w:rsid w:val="008F0F37"/>
    <w:rsid w:val="00901593"/>
    <w:rsid w:val="00916727"/>
    <w:rsid w:val="00934741"/>
    <w:rsid w:val="00937317"/>
    <w:rsid w:val="00944994"/>
    <w:rsid w:val="0094543D"/>
    <w:rsid w:val="009564D0"/>
    <w:rsid w:val="00963D02"/>
    <w:rsid w:val="00973305"/>
    <w:rsid w:val="00974C2F"/>
    <w:rsid w:val="00986E7D"/>
    <w:rsid w:val="009A5557"/>
    <w:rsid w:val="009B08B4"/>
    <w:rsid w:val="009D1EC6"/>
    <w:rsid w:val="00A13756"/>
    <w:rsid w:val="00A177EF"/>
    <w:rsid w:val="00A47914"/>
    <w:rsid w:val="00A51A02"/>
    <w:rsid w:val="00A52713"/>
    <w:rsid w:val="00A66523"/>
    <w:rsid w:val="00A92E68"/>
    <w:rsid w:val="00A94786"/>
    <w:rsid w:val="00AB4A7F"/>
    <w:rsid w:val="00AC4F4B"/>
    <w:rsid w:val="00AE11D9"/>
    <w:rsid w:val="00B04D0D"/>
    <w:rsid w:val="00B20A5B"/>
    <w:rsid w:val="00B217F3"/>
    <w:rsid w:val="00B2203E"/>
    <w:rsid w:val="00B270D5"/>
    <w:rsid w:val="00B337E3"/>
    <w:rsid w:val="00B56644"/>
    <w:rsid w:val="00B6547C"/>
    <w:rsid w:val="00B71F61"/>
    <w:rsid w:val="00B879D4"/>
    <w:rsid w:val="00BA65A1"/>
    <w:rsid w:val="00BD1590"/>
    <w:rsid w:val="00BF12C1"/>
    <w:rsid w:val="00C0336E"/>
    <w:rsid w:val="00C256CB"/>
    <w:rsid w:val="00C34091"/>
    <w:rsid w:val="00C354FA"/>
    <w:rsid w:val="00C35CA6"/>
    <w:rsid w:val="00C43625"/>
    <w:rsid w:val="00C5003A"/>
    <w:rsid w:val="00C502AF"/>
    <w:rsid w:val="00C53109"/>
    <w:rsid w:val="00C65C29"/>
    <w:rsid w:val="00C85DCD"/>
    <w:rsid w:val="00CD15CD"/>
    <w:rsid w:val="00CD429C"/>
    <w:rsid w:val="00CE2686"/>
    <w:rsid w:val="00CE6E97"/>
    <w:rsid w:val="00CE7240"/>
    <w:rsid w:val="00CF70AD"/>
    <w:rsid w:val="00D026D9"/>
    <w:rsid w:val="00D133F9"/>
    <w:rsid w:val="00D22A15"/>
    <w:rsid w:val="00D24EDA"/>
    <w:rsid w:val="00D271CE"/>
    <w:rsid w:val="00D4233D"/>
    <w:rsid w:val="00D47CB3"/>
    <w:rsid w:val="00D72B39"/>
    <w:rsid w:val="00DC5B87"/>
    <w:rsid w:val="00DE480B"/>
    <w:rsid w:val="00E059C4"/>
    <w:rsid w:val="00E20C86"/>
    <w:rsid w:val="00E42756"/>
    <w:rsid w:val="00E51367"/>
    <w:rsid w:val="00E85AE0"/>
    <w:rsid w:val="00E93853"/>
    <w:rsid w:val="00EA7B4D"/>
    <w:rsid w:val="00EB140A"/>
    <w:rsid w:val="00EC69D9"/>
    <w:rsid w:val="00ED19BE"/>
    <w:rsid w:val="00F346E9"/>
    <w:rsid w:val="00F60E67"/>
    <w:rsid w:val="00F64063"/>
    <w:rsid w:val="00F708ED"/>
    <w:rsid w:val="00F82D98"/>
    <w:rsid w:val="00FA5ABA"/>
    <w:rsid w:val="00FB1EF8"/>
    <w:rsid w:val="00FB2BAA"/>
    <w:rsid w:val="00FC1C13"/>
    <w:rsid w:val="00FD40B0"/>
    <w:rsid w:val="00FE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7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E37F-E487-41F3-AEA5-35494CC4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2016-07-26T23:20:00Z</cp:lastPrinted>
  <dcterms:created xsi:type="dcterms:W3CDTF">2016-07-27T12:37:00Z</dcterms:created>
  <dcterms:modified xsi:type="dcterms:W3CDTF">2016-07-27T12:37:00Z</dcterms:modified>
</cp:coreProperties>
</file>